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73" w:rsidRPr="00AA2F2A" w:rsidRDefault="00DE5C73" w:rsidP="00DE5C73">
      <w:pPr>
        <w:rPr>
          <w:rFonts w:cs="Times New Roman"/>
          <w:sz w:val="24"/>
          <w:szCs w:val="24"/>
        </w:rPr>
      </w:pPr>
      <w:r w:rsidRPr="00AA2F2A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</w:p>
    <w:p w:rsidR="00AA2F2A" w:rsidRPr="00AA2F2A" w:rsidRDefault="00AA2F2A" w:rsidP="00AA2F2A">
      <w:pPr>
        <w:pStyle w:val="aff2"/>
        <w:jc w:val="right"/>
        <w:rPr>
          <w:rFonts w:ascii="Times New Roman" w:hAnsi="Times New Roman"/>
          <w:b/>
          <w:sz w:val="24"/>
          <w:szCs w:val="24"/>
        </w:rPr>
      </w:pPr>
      <w:r w:rsidRPr="00AA2F2A"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AA2F2A" w:rsidRPr="00AA2F2A" w:rsidRDefault="00AA2F2A" w:rsidP="00AA2F2A">
      <w:pPr>
        <w:pStyle w:val="aff2"/>
        <w:jc w:val="right"/>
        <w:rPr>
          <w:rFonts w:ascii="Times New Roman" w:hAnsi="Times New Roman"/>
          <w:b/>
          <w:sz w:val="24"/>
          <w:szCs w:val="24"/>
        </w:rPr>
      </w:pPr>
      <w:r w:rsidRPr="00AA2F2A">
        <w:rPr>
          <w:rFonts w:ascii="Times New Roman" w:hAnsi="Times New Roman"/>
          <w:b/>
          <w:sz w:val="24"/>
          <w:szCs w:val="24"/>
        </w:rPr>
        <w:t>приказом МДОУ  «</w:t>
      </w:r>
      <w:r>
        <w:rPr>
          <w:rFonts w:ascii="Times New Roman" w:hAnsi="Times New Roman"/>
          <w:b/>
          <w:sz w:val="24"/>
          <w:szCs w:val="24"/>
        </w:rPr>
        <w:t>Петушок</w:t>
      </w:r>
      <w:r w:rsidRPr="00AA2F2A">
        <w:rPr>
          <w:rFonts w:ascii="Times New Roman" w:hAnsi="Times New Roman"/>
          <w:b/>
          <w:sz w:val="24"/>
          <w:szCs w:val="24"/>
        </w:rPr>
        <w:t xml:space="preserve">» </w:t>
      </w:r>
    </w:p>
    <w:p w:rsidR="00AA2F2A" w:rsidRPr="00AA2F2A" w:rsidRDefault="00AA2F2A" w:rsidP="00AA2F2A">
      <w:pPr>
        <w:pStyle w:val="aff2"/>
        <w:jc w:val="right"/>
        <w:rPr>
          <w:rFonts w:ascii="Times New Roman" w:hAnsi="Times New Roman"/>
          <w:b/>
          <w:sz w:val="24"/>
          <w:szCs w:val="24"/>
        </w:rPr>
      </w:pPr>
      <w:r w:rsidRPr="00AA2F2A">
        <w:rPr>
          <w:rFonts w:ascii="Times New Roman" w:hAnsi="Times New Roman"/>
          <w:b/>
          <w:sz w:val="24"/>
          <w:szCs w:val="24"/>
        </w:rPr>
        <w:t>от</w:t>
      </w:r>
      <w:r w:rsidR="00D455BE">
        <w:rPr>
          <w:rFonts w:ascii="Times New Roman" w:hAnsi="Times New Roman"/>
          <w:b/>
          <w:sz w:val="24"/>
          <w:szCs w:val="24"/>
        </w:rPr>
        <w:t xml:space="preserve"> 29.05.2020 № 15</w:t>
      </w:r>
    </w:p>
    <w:p w:rsidR="00DE5C73" w:rsidRPr="00AA2F2A" w:rsidRDefault="00DE5C73" w:rsidP="00DE5C73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4"/>
          <w:szCs w:val="24"/>
        </w:rPr>
      </w:pPr>
      <w:r w:rsidRPr="00AA2F2A">
        <w:rPr>
          <w:rFonts w:cs="Times New Roman"/>
          <w:kern w:val="26"/>
          <w:sz w:val="24"/>
          <w:szCs w:val="24"/>
        </w:rPr>
        <w:t>.</w:t>
      </w:r>
    </w:p>
    <w:p w:rsidR="0055150A" w:rsidRDefault="0055150A" w:rsidP="00DD54C9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="00E67E91">
        <w:rPr>
          <w:szCs w:val="28"/>
        </w:rPr>
        <w:t>м</w:t>
      </w:r>
      <w:r w:rsidR="00DD54C9">
        <w:rPr>
          <w:szCs w:val="28"/>
        </w:rPr>
        <w:t>униципального дошкольного образовательного учреждения детский сад «Петушок» общеразвивающего вида с приоритетным осуществлением художественн</w:t>
      </w:r>
      <w:proofErr w:type="gramStart"/>
      <w:r w:rsidR="00DD54C9">
        <w:rPr>
          <w:szCs w:val="28"/>
        </w:rPr>
        <w:t>о-</w:t>
      </w:r>
      <w:proofErr w:type="gramEnd"/>
      <w:r w:rsidR="00DD54C9">
        <w:rPr>
          <w:szCs w:val="28"/>
        </w:rPr>
        <w:t xml:space="preserve"> эстетического развития воспитанников</w:t>
      </w:r>
    </w:p>
    <w:p w:rsidR="002313D9" w:rsidRDefault="00110693" w:rsidP="00DD54C9">
      <w:pPr>
        <w:pStyle w:val="aff0"/>
        <w:pageBreakBefore w:val="0"/>
        <w:tabs>
          <w:tab w:val="left" w:pos="9354"/>
        </w:tabs>
        <w:spacing w:before="960"/>
        <w:ind w:left="0" w:right="0" w:firstLine="0"/>
        <w:sectPr w:rsidR="002313D9" w:rsidSect="005515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Cs w:val="28"/>
        </w:rPr>
        <w:t>(в редакции от</w:t>
      </w:r>
      <w:r w:rsidR="00D455BE">
        <w:rPr>
          <w:szCs w:val="28"/>
        </w:rPr>
        <w:t xml:space="preserve"> 29.05.2020)</w:t>
      </w: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8" o:title=""/>
          </v:shape>
          <o:OLEObject Type="Embed" ProgID="Visio.Drawing.11" ShapeID="_x0000_i1025" DrawAspect="Content" ObjectID="_1652501030" r:id="rId19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C1F41" w:rsidRPr="0072424C" w:rsidRDefault="00164F0D" w:rsidP="005C1F41">
      <w:pPr>
        <w:pStyle w:val="af8"/>
        <w:keepNext/>
        <w:pageBreakBefore/>
        <w:ind w:left="6480"/>
        <w:rPr>
          <w:b w:val="0"/>
        </w:rPr>
      </w:pPr>
      <w:bookmarkStart w:id="0" w:name="_Ref318119313"/>
      <w:r>
        <w:rPr>
          <w:b w:val="0"/>
        </w:rPr>
        <w:lastRenderedPageBreak/>
        <w:t>П</w:t>
      </w:r>
      <w:r w:rsidR="005C1F41" w:rsidRPr="008A040B">
        <w:rPr>
          <w:b w:val="0"/>
        </w:rPr>
        <w:t xml:space="preserve">риложение </w:t>
      </w:r>
      <w:bookmarkEnd w:id="0"/>
      <w:r w:rsidR="005C1F41" w:rsidRPr="008A040B">
        <w:rPr>
          <w:b w:val="0"/>
        </w:rPr>
        <w:br/>
        <w:t>к приказу</w:t>
      </w:r>
      <w:r w:rsidR="00E67E91">
        <w:rPr>
          <w:b w:val="0"/>
        </w:rPr>
        <w:t xml:space="preserve"> МДОУ «Петушок»</w:t>
      </w:r>
      <w:r w:rsidR="005C1F41" w:rsidRPr="008A040B">
        <w:rPr>
          <w:b w:val="0"/>
        </w:rPr>
        <w:t xml:space="preserve"> </w:t>
      </w:r>
      <w:r w:rsidR="005C1F41" w:rsidRPr="008A040B">
        <w:rPr>
          <w:b w:val="0"/>
        </w:rPr>
        <w:br/>
      </w:r>
      <w:r w:rsidR="00110693">
        <w:rPr>
          <w:b w:val="0"/>
        </w:rPr>
        <w:t>от 29.05.2020</w:t>
      </w:r>
      <w:r w:rsidR="005C1F41" w:rsidRPr="0072424C">
        <w:rPr>
          <w:b w:val="0"/>
        </w:rPr>
        <w:t> г. №</w:t>
      </w:r>
      <w:r w:rsidR="005C1F41">
        <w:rPr>
          <w:b w:val="0"/>
        </w:rPr>
        <w:t xml:space="preserve"> </w:t>
      </w:r>
      <w:r w:rsidR="00E70E22">
        <w:rPr>
          <w:b w:val="0"/>
        </w:rPr>
        <w:t>15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1"/>
    </w:p>
    <w:p w:rsidR="00E67E91" w:rsidRDefault="00E67E9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E67E91" w:rsidRPr="00E67E91" w:rsidRDefault="00E67E91" w:rsidP="00E67E91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91">
              <w:rPr>
                <w:rFonts w:ascii="Times New Roman" w:hAnsi="Times New Roman"/>
                <w:b/>
                <w:sz w:val="28"/>
                <w:szCs w:val="28"/>
              </w:rPr>
              <w:t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</w:t>
            </w:r>
          </w:p>
          <w:p w:rsidR="005C1F41" w:rsidRPr="005C1F41" w:rsidRDefault="005C1F41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" w:name="_Toc424284809"/>
      <w:bookmarkStart w:id="3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2"/>
    </w:p>
    <w:bookmarkEnd w:id="3"/>
    <w:p w:rsidR="003D7129" w:rsidRPr="003D7129" w:rsidRDefault="003D7129" w:rsidP="003D7129">
      <w:pPr>
        <w:pStyle w:val="af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1F41" w:rsidRPr="003D7129">
        <w:rPr>
          <w:rFonts w:ascii="Times New Roman" w:hAnsi="Times New Roman"/>
          <w:sz w:val="28"/>
          <w:szCs w:val="28"/>
        </w:rPr>
        <w:t>Антикоррупционная</w:t>
      </w:r>
      <w:r w:rsidR="00EC1FE9" w:rsidRPr="003D7129">
        <w:rPr>
          <w:rFonts w:ascii="Times New Roman" w:hAnsi="Times New Roman"/>
          <w:sz w:val="28"/>
          <w:szCs w:val="28"/>
        </w:rPr>
        <w:t xml:space="preserve"> политика</w:t>
      </w:r>
      <w:r w:rsidR="005C1F41" w:rsidRPr="003D7129">
        <w:rPr>
          <w:sz w:val="28"/>
          <w:szCs w:val="28"/>
        </w:rPr>
        <w:t xml:space="preserve"> </w:t>
      </w:r>
      <w:r w:rsidRPr="003D712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D7129">
        <w:rPr>
          <w:rFonts w:ascii="Times New Roman" w:hAnsi="Times New Roman"/>
          <w:sz w:val="28"/>
          <w:szCs w:val="28"/>
        </w:rPr>
        <w:t xml:space="preserve">  дошкольно</w:t>
      </w:r>
      <w:r>
        <w:rPr>
          <w:rFonts w:ascii="Times New Roman" w:hAnsi="Times New Roman"/>
          <w:sz w:val="28"/>
          <w:szCs w:val="28"/>
        </w:rPr>
        <w:t>го</w:t>
      </w:r>
      <w:r w:rsidRPr="003D712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3D712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D7129">
        <w:rPr>
          <w:rFonts w:ascii="Times New Roman" w:hAnsi="Times New Roman"/>
          <w:sz w:val="28"/>
          <w:szCs w:val="28"/>
        </w:rPr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>
        <w:rPr>
          <w:rFonts w:ascii="Times New Roman" w:hAnsi="Times New Roman"/>
          <w:sz w:val="28"/>
          <w:szCs w:val="28"/>
        </w:rPr>
        <w:t>:</w:t>
      </w:r>
    </w:p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3D7129">
        <w:t>представляет собой комплекс</w:t>
      </w:r>
      <w:r w:rsidRPr="00B51A43">
        <w:t xml:space="preserve">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3D7129">
        <w:t>м</w:t>
      </w:r>
      <w:r w:rsidR="003D7129" w:rsidRPr="003D7129">
        <w:t>униципально</w:t>
      </w:r>
      <w:r w:rsidR="003D7129">
        <w:t>го</w:t>
      </w:r>
      <w:r w:rsidR="003D7129" w:rsidRPr="003D7129">
        <w:t xml:space="preserve">  дошкольно</w:t>
      </w:r>
      <w:r w:rsidR="003D7129">
        <w:t>го</w:t>
      </w:r>
      <w:r w:rsidR="003D7129" w:rsidRPr="003D7129">
        <w:t xml:space="preserve"> образовательно</w:t>
      </w:r>
      <w:r w:rsidR="003D7129">
        <w:t>го</w:t>
      </w:r>
      <w:r w:rsidR="003D7129" w:rsidRPr="003D7129">
        <w:t xml:space="preserve"> учреждени</w:t>
      </w:r>
      <w:r w:rsidR="003D7129">
        <w:t>я</w:t>
      </w:r>
      <w:r w:rsidR="003D7129" w:rsidRPr="003D7129"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_Toc424284810"/>
      <w:r w:rsidRPr="00B51A43">
        <w:rPr>
          <w:b/>
        </w:rPr>
        <w:t>Термины и определения</w:t>
      </w:r>
      <w:bookmarkEnd w:id="4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110693" w:rsidRPr="00D1285D" w:rsidRDefault="00110693" w:rsidP="00110693">
      <w:pPr>
        <w:pStyle w:val="af5"/>
        <w:spacing w:line="276" w:lineRule="auto"/>
        <w:rPr>
          <w:rFonts w:cs="Times New Roman"/>
          <w:szCs w:val="28"/>
        </w:rPr>
      </w:pPr>
      <w:r w:rsidRPr="00D1285D">
        <w:rPr>
          <w:rFonts w:cs="Times New Roman"/>
          <w:b/>
          <w:szCs w:val="28"/>
        </w:rPr>
        <w:t xml:space="preserve">карта </w:t>
      </w:r>
      <w:r w:rsidRPr="00D1285D">
        <w:rPr>
          <w:b/>
        </w:rPr>
        <w:t>коррупционных</w:t>
      </w:r>
      <w:r w:rsidRPr="00D1285D">
        <w:rPr>
          <w:rFonts w:cs="Times New Roman"/>
          <w:b/>
          <w:szCs w:val="28"/>
        </w:rPr>
        <w:t xml:space="preserve"> рисков</w:t>
      </w:r>
      <w:r w:rsidRPr="00D1285D">
        <w:rPr>
          <w:rFonts w:cs="Times New Roman"/>
          <w:szCs w:val="28"/>
        </w:rPr>
        <w:t xml:space="preserve"> – представленный в табличном формате перечень </w:t>
      </w:r>
      <w:proofErr w:type="spellStart"/>
      <w:r w:rsidRPr="00D1285D">
        <w:rPr>
          <w:rFonts w:cs="Times New Roman"/>
          <w:szCs w:val="28"/>
        </w:rPr>
        <w:t>коррупционно</w:t>
      </w:r>
      <w:proofErr w:type="spellEnd"/>
      <w:r w:rsidRPr="00D1285D">
        <w:rPr>
          <w:rFonts w:cs="Times New Roman"/>
          <w:szCs w:val="28"/>
        </w:rPr>
        <w:t>-опасных функций, типовых ситуаций, возникающих при их реализации, должностей</w:t>
      </w:r>
      <w:r>
        <w:rPr>
          <w:rFonts w:cs="Times New Roman"/>
          <w:szCs w:val="28"/>
        </w:rPr>
        <w:t xml:space="preserve"> в учреждении, </w:t>
      </w:r>
      <w:r w:rsidRPr="00D1285D">
        <w:rPr>
          <w:rFonts w:cs="Times New Roman"/>
          <w:szCs w:val="28"/>
          <w:lang w:eastAsia="ru-RU"/>
        </w:rPr>
        <w:t xml:space="preserve">исполнение обязанностей по которым предполагает участие </w:t>
      </w:r>
      <w:r>
        <w:rPr>
          <w:rFonts w:cs="Times New Roman"/>
          <w:szCs w:val="28"/>
          <w:lang w:eastAsia="ru-RU"/>
        </w:rPr>
        <w:t>работника учреждения</w:t>
      </w:r>
      <w:r w:rsidRPr="00D1285D">
        <w:rPr>
          <w:rFonts w:cs="Times New Roman"/>
          <w:szCs w:val="28"/>
          <w:lang w:eastAsia="ru-RU"/>
        </w:rPr>
        <w:t xml:space="preserve"> в реализации функций, включенных в перечень, степень риска и меры по минимизации (устранению) коррупционного риска</w:t>
      </w:r>
      <w:r>
        <w:rPr>
          <w:rFonts w:cs="Times New Roman"/>
          <w:szCs w:val="28"/>
          <w:lang w:eastAsia="ru-RU"/>
        </w:rPr>
        <w:t>;</w:t>
      </w:r>
      <w:r w:rsidRPr="00D1285D">
        <w:rPr>
          <w:rFonts w:cs="Times New Roman"/>
          <w:szCs w:val="28"/>
        </w:rPr>
        <w:t xml:space="preserve"> </w:t>
      </w:r>
    </w:p>
    <w:p w:rsidR="00110693" w:rsidRPr="00424754" w:rsidRDefault="00110693" w:rsidP="005D7D24">
      <w:pPr>
        <w:spacing w:line="276" w:lineRule="auto"/>
        <w:jc w:val="both"/>
        <w:rPr>
          <w:rFonts w:cs="Times New Roman"/>
          <w:szCs w:val="28"/>
        </w:rPr>
      </w:pP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</w:t>
      </w:r>
      <w:bookmarkStart w:id="5" w:name="_GoBack"/>
      <w:bookmarkEnd w:id="5"/>
      <w:r w:rsidR="007B0064" w:rsidRPr="003D32B3">
        <w:rPr>
          <w:bCs/>
          <w:szCs w:val="28"/>
          <w:shd w:val="clear" w:color="auto" w:fill="FFFFFF"/>
        </w:rPr>
        <w:t>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 w:rsidRPr="007B0064">
        <w:rPr>
          <w:rFonts w:eastAsiaTheme="minorHAnsi"/>
          <w:szCs w:val="28"/>
        </w:rPr>
        <w:lastRenderedPageBreak/>
        <w:t>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3D7129" w:rsidRPr="003D7129">
        <w:rPr>
          <w:rFonts w:cs="Times New Roman"/>
          <w:szCs w:val="28"/>
        </w:rPr>
        <w:t>мун</w:t>
      </w:r>
      <w:r w:rsidR="003D7129" w:rsidRPr="003D7129">
        <w:rPr>
          <w:szCs w:val="28"/>
        </w:rPr>
        <w:t>иципально</w:t>
      </w:r>
      <w:r w:rsidR="003D7129">
        <w:rPr>
          <w:szCs w:val="28"/>
        </w:rPr>
        <w:t>е</w:t>
      </w:r>
      <w:r w:rsidR="003D7129" w:rsidRPr="003D7129">
        <w:rPr>
          <w:szCs w:val="28"/>
        </w:rPr>
        <w:t xml:space="preserve">  дошкольно</w:t>
      </w:r>
      <w:r w:rsidR="003D7129">
        <w:rPr>
          <w:szCs w:val="28"/>
        </w:rPr>
        <w:t>е</w:t>
      </w:r>
      <w:r w:rsidR="003D7129" w:rsidRPr="003D7129">
        <w:rPr>
          <w:szCs w:val="28"/>
        </w:rPr>
        <w:t xml:space="preserve"> образовательн</w:t>
      </w:r>
      <w:r w:rsidR="003D7129">
        <w:rPr>
          <w:szCs w:val="28"/>
        </w:rPr>
        <w:t>ое</w:t>
      </w:r>
      <w:r w:rsidR="003D7129" w:rsidRPr="003D7129">
        <w:rPr>
          <w:szCs w:val="28"/>
        </w:rPr>
        <w:t xml:space="preserve"> учреждени</w:t>
      </w:r>
      <w:r w:rsidR="003D7129">
        <w:rPr>
          <w:szCs w:val="28"/>
        </w:rPr>
        <w:t>е</w:t>
      </w:r>
      <w:r w:rsidR="003D7129" w:rsidRPr="003D7129">
        <w:rPr>
          <w:szCs w:val="28"/>
        </w:rPr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 w:rsidR="00110693">
        <w:rPr>
          <w:rFonts w:cs="Times New Roman"/>
          <w:szCs w:val="28"/>
        </w:rPr>
        <w:t xml:space="preserve"> </w:t>
      </w:r>
      <w:r w:rsidR="00110693" w:rsidRPr="00110693">
        <w:rPr>
          <w:rFonts w:cs="Times New Roman"/>
          <w:szCs w:val="28"/>
        </w:rPr>
        <w:t>https://petushok-msh.edu.yar.ru/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</w:t>
      </w:r>
      <w:r w:rsidR="00205F7C" w:rsidRPr="00205F7C">
        <w:rPr>
          <w:rFonts w:cs="Times New Roman"/>
          <w:szCs w:val="28"/>
        </w:rPr>
        <w:lastRenderedPageBreak/>
        <w:t xml:space="preserve">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6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</w:t>
      </w:r>
      <w:r w:rsidRPr="0018340F">
        <w:rPr>
          <w:kern w:val="26"/>
        </w:rPr>
        <w:lastRenderedPageBreak/>
        <w:t xml:space="preserve">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2"/>
      <w:bookmarkStart w:id="8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7"/>
    </w:p>
    <w:bookmarkEnd w:id="8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3"/>
      <w:bookmarkStart w:id="10" w:name="sub_5"/>
      <w:r w:rsidRPr="00E1370E">
        <w:rPr>
          <w:b/>
        </w:rPr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9"/>
    </w:p>
    <w:bookmarkEnd w:id="10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1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4C150D">
        <w:fldChar w:fldCharType="begin"/>
      </w:r>
      <w:r w:rsidR="004C150D">
        <w:instrText xml:space="preserve"> REF _Ref422904024 \h  \* MERGEFORMAT </w:instrText>
      </w:r>
      <w:r w:rsidR="004C150D">
        <w:fldChar w:fldCharType="separate"/>
      </w:r>
      <w:r w:rsidR="007B0064" w:rsidRPr="009846A7">
        <w:t xml:space="preserve">Приложение № </w:t>
      </w:r>
      <w:r w:rsidR="007B0064" w:rsidRPr="007B0064">
        <w:t>1</w:t>
      </w:r>
      <w:r w:rsidR="004C150D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424284814"/>
      <w:r w:rsidRPr="007902A2">
        <w:rPr>
          <w:b/>
        </w:rPr>
        <w:lastRenderedPageBreak/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2"/>
    </w:p>
    <w:bookmarkEnd w:id="11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424284815"/>
      <w:bookmarkStart w:id="14" w:name="sub_7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3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Тек"/>
      <w:bookmarkStart w:id="16" w:name="_Toc424284816"/>
      <w:bookmarkStart w:id="17" w:name="sub_8"/>
      <w:bookmarkEnd w:id="14"/>
      <w:bookmarkEnd w:id="15"/>
      <w:r w:rsidRPr="007902A2">
        <w:rPr>
          <w:b/>
        </w:rPr>
        <w:t>Внедрение стандартов поведения работников организации</w:t>
      </w:r>
      <w:bookmarkEnd w:id="16"/>
    </w:p>
    <w:bookmarkEnd w:id="1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lastRenderedPageBreak/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4C150D">
        <w:fldChar w:fldCharType="begin"/>
      </w:r>
      <w:r w:rsidR="004C150D">
        <w:instrText xml:space="preserve"> REF _Ref422743378 \h  \* MERGEFORMAT </w:instrText>
      </w:r>
      <w:r w:rsidR="004C150D">
        <w:fldChar w:fldCharType="separate"/>
      </w:r>
      <w:r w:rsidR="007B0064" w:rsidRPr="009846A7">
        <w:t xml:space="preserve">Приложение № </w:t>
      </w:r>
      <w:r w:rsidR="007B0064" w:rsidRPr="007B0064">
        <w:t>2</w:t>
      </w:r>
      <w:r w:rsidR="004C150D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8" w:name="_Toc424284817"/>
      <w:bookmarkStart w:id="19" w:name="sub_9"/>
      <w:r w:rsidRPr="007902A2">
        <w:rPr>
          <w:b/>
        </w:rPr>
        <w:t>Выявление и урегулирование конфликта интересов</w:t>
      </w:r>
      <w:bookmarkEnd w:id="18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0" w:name="sub_10"/>
      <w:bookmarkEnd w:id="1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4B4F09" w:rsidRPr="008D13F2" w:rsidRDefault="004B4F09" w:rsidP="004B4F0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</w:t>
      </w:r>
      <w:r w:rsidRPr="006343E0">
        <w:t>уведомления</w:t>
      </w:r>
      <w:r>
        <w:t xml:space="preserve"> </w:t>
      </w:r>
      <w:r w:rsidRPr="009517CE">
        <w:t xml:space="preserve">о возникновении личной заинтересованности при исполнении должностных (трудовых) обязанностей, которая </w:t>
      </w:r>
      <w:proofErr w:type="gramStart"/>
      <w:r w:rsidRPr="009517CE">
        <w:t>приводит или может привести к конфликту интересов</w:t>
      </w:r>
      <w:r w:rsidRPr="008D13F2">
        <w:t xml:space="preserve"> информация провер</w:t>
      </w:r>
      <w:r>
        <w:t>яется</w:t>
      </w:r>
      <w:proofErr w:type="gramEnd"/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 xml:space="preserve">и (или) </w:t>
      </w:r>
      <w:r w:rsidR="008D13F2">
        <w:lastRenderedPageBreak/>
        <w:t>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4C150D">
        <w:fldChar w:fldCharType="begin"/>
      </w:r>
      <w:r w:rsidR="004C150D">
        <w:instrText xml:space="preserve"> REF _Ref422744127 \h  \* MERGEFORMAT </w:instrText>
      </w:r>
      <w:r w:rsidR="004C150D">
        <w:fldChar w:fldCharType="separate"/>
      </w:r>
      <w:r w:rsidR="007B0064" w:rsidRPr="009846A7">
        <w:t xml:space="preserve">Приложение № </w:t>
      </w:r>
      <w:r w:rsidR="007B0064" w:rsidRPr="007B0064">
        <w:t>3</w:t>
      </w:r>
      <w:r w:rsidR="004C150D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110693" w:rsidRPr="009517CE" w:rsidRDefault="00110693" w:rsidP="00110693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9517CE">
        <w:t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интересов.</w:t>
      </w:r>
    </w:p>
    <w:p w:rsidR="00110693" w:rsidRPr="009517CE" w:rsidRDefault="00110693" w:rsidP="00110693">
      <w:pPr>
        <w:pStyle w:val="6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При определении наличия или отсутствия конфликта интересов необходимо учитывать одновременное наличие следующих обстоятельств:</w:t>
      </w:r>
    </w:p>
    <w:p w:rsidR="00110693" w:rsidRPr="009517CE" w:rsidRDefault="00110693" w:rsidP="00365E85">
      <w:pPr>
        <w:pStyle w:val="6"/>
        <w:numPr>
          <w:ilvl w:val="0"/>
          <w:numId w:val="13"/>
        </w:numPr>
        <w:shd w:val="clear" w:color="auto" w:fill="auto"/>
        <w:tabs>
          <w:tab w:val="left" w:pos="908"/>
        </w:tabs>
        <w:spacing w:after="30" w:line="276" w:lineRule="auto"/>
        <w:ind w:left="20" w:firstLine="620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наличие личной заинтересованности;</w:t>
      </w:r>
    </w:p>
    <w:p w:rsidR="00110693" w:rsidRPr="009517CE" w:rsidRDefault="00110693" w:rsidP="00365E85">
      <w:pPr>
        <w:pStyle w:val="6"/>
        <w:numPr>
          <w:ilvl w:val="0"/>
          <w:numId w:val="13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6"/>
          <w:sz w:val="28"/>
          <w:szCs w:val="28"/>
        </w:rPr>
      </w:pPr>
      <w:r w:rsidRPr="009517CE">
        <w:rPr>
          <w:rStyle w:val="26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110693" w:rsidRPr="009517CE" w:rsidRDefault="00110693" w:rsidP="00365E85">
      <w:pPr>
        <w:pStyle w:val="6"/>
        <w:numPr>
          <w:ilvl w:val="0"/>
          <w:numId w:val="13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6"/>
          <w:sz w:val="28"/>
          <w:szCs w:val="28"/>
        </w:rPr>
      </w:pPr>
      <w:r w:rsidRPr="009517CE">
        <w:rPr>
          <w:rStyle w:val="26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10693" w:rsidRPr="009517CE" w:rsidRDefault="00110693" w:rsidP="00110693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Предупреждение конфликта интересов предусматривает:</w:t>
      </w:r>
    </w:p>
    <w:p w:rsidR="00110693" w:rsidRPr="009517CE" w:rsidRDefault="00110693" w:rsidP="00110693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проработанную 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110693" w:rsidRPr="009517CE" w:rsidRDefault="00110693" w:rsidP="00110693">
      <w:pPr>
        <w:pStyle w:val="6"/>
        <w:shd w:val="clear" w:color="auto" w:fill="auto"/>
        <w:spacing w:after="114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интересов;</w:t>
      </w:r>
    </w:p>
    <w:p w:rsidR="00110693" w:rsidRPr="009517CE" w:rsidRDefault="00110693" w:rsidP="00110693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Выявление конфликта интересов может включать:</w:t>
      </w:r>
    </w:p>
    <w:p w:rsidR="00110693" w:rsidRPr="009517CE" w:rsidRDefault="00110693" w:rsidP="00110693">
      <w:pPr>
        <w:pStyle w:val="6"/>
        <w:shd w:val="clear" w:color="auto" w:fill="auto"/>
        <w:spacing w:after="60" w:line="276" w:lineRule="auto"/>
        <w:ind w:left="20" w:right="20" w:firstLine="620"/>
        <w:rPr>
          <w:rStyle w:val="26"/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декларирование работником наличия у него определенных (личных) интересов; такое декларирование может осуществляться при приеме на работу и в дальнейшем на регулярной основе (например, ежегодно) и (или) ситуативно (непосредственно в случае возникновения определенных ситуаций);</w:t>
      </w:r>
    </w:p>
    <w:p w:rsidR="00110693" w:rsidRPr="006343E0" w:rsidRDefault="00110693" w:rsidP="00110693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самостоятельное выявление ситуаций конфликта интересов подразделением (работниками), ответственным за предупреждение </w:t>
      </w:r>
      <w:r w:rsidRPr="009517CE">
        <w:rPr>
          <w:rStyle w:val="26"/>
          <w:sz w:val="28"/>
          <w:szCs w:val="28"/>
        </w:rPr>
        <w:lastRenderedPageBreak/>
        <w:t>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При наличии возможности рекомендуется разработать в организации специализированное программное обеспечение, направленное на выявление конфликта интересов.</w:t>
      </w:r>
    </w:p>
    <w:p w:rsidR="00110693" w:rsidRPr="008D13F2" w:rsidRDefault="00110693" w:rsidP="00110693">
      <w:pPr>
        <w:pStyle w:val="a0"/>
        <w:numPr>
          <w:ilvl w:val="0"/>
          <w:numId w:val="0"/>
        </w:numPr>
        <w:ind w:left="360"/>
      </w:pP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1"/>
    </w:p>
    <w:bookmarkEnd w:id="20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4C150D">
        <w:fldChar w:fldCharType="begin"/>
      </w:r>
      <w:r w:rsidR="004C150D">
        <w:instrText xml:space="preserve"> REF _Ref422747034 \h  \* MERGEFORMAT </w:instrText>
      </w:r>
      <w:r w:rsidR="004C150D">
        <w:fldChar w:fldCharType="separate"/>
      </w:r>
      <w:r w:rsidR="007B0064" w:rsidRPr="009846A7">
        <w:t xml:space="preserve">Приложение № </w:t>
      </w:r>
      <w:r w:rsidR="007B0064" w:rsidRPr="007B0064">
        <w:t>4</w:t>
      </w:r>
      <w:r w:rsidR="004C150D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2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</w:t>
      </w:r>
      <w:r w:rsidR="005C1F41" w:rsidRPr="00B51A43">
        <w:lastRenderedPageBreak/>
        <w:t xml:space="preserve">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t>(антикоррупционная оговорка)</w:t>
      </w:r>
      <w:r w:rsidRPr="006B4407">
        <w:t xml:space="preserve"> (</w:t>
      </w:r>
      <w:r w:rsidR="004C150D">
        <w:fldChar w:fldCharType="begin"/>
      </w:r>
      <w:r w:rsidR="004C150D">
        <w:instrText xml:space="preserve"> REF _Ref422748565 \h  \* MERGEFORMAT </w:instrText>
      </w:r>
      <w:r w:rsidR="004C150D">
        <w:fldChar w:fldCharType="separate"/>
      </w:r>
      <w:r w:rsidR="007B0064" w:rsidRPr="009846A7">
        <w:t xml:space="preserve">Приложение № </w:t>
      </w:r>
      <w:r w:rsidR="007B0064" w:rsidRPr="007B0064">
        <w:t>5</w:t>
      </w:r>
      <w:r w:rsidR="004C150D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3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4B4F09" w:rsidRPr="009517CE" w:rsidRDefault="004B4F09" w:rsidP="004B4F09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9517CE"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 (</w:t>
      </w:r>
      <w:hyperlink r:id="rId20" w:history="1">
        <w:r w:rsidRPr="009517CE">
          <w:rPr>
            <w:rStyle w:val="af2"/>
          </w:rPr>
          <w:t>https://rosmintrud.ru/ministry/programms/anticorruption/015</w:t>
        </w:r>
      </w:hyperlink>
      <w:r w:rsidRPr="009517CE">
        <w:t>). Соответствующая информация представляется в форме Карты коррупционных рисков.</w:t>
      </w:r>
    </w:p>
    <w:p w:rsidR="006B4407" w:rsidRPr="00B51A43" w:rsidRDefault="006B4407" w:rsidP="004B4F09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</w:pP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21"/>
      <w:bookmarkStart w:id="25" w:name="sub_12"/>
      <w:r>
        <w:rPr>
          <w:b/>
        </w:rPr>
        <w:lastRenderedPageBreak/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4"/>
      <w:r w:rsidR="005C1F41" w:rsidRPr="007902A2">
        <w:rPr>
          <w:b/>
        </w:rPr>
        <w:t xml:space="preserve"> </w:t>
      </w:r>
    </w:p>
    <w:bookmarkEnd w:id="25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2"/>
      <w:bookmarkStart w:id="27" w:name="sub_13"/>
      <w:r w:rsidRPr="007902A2">
        <w:rPr>
          <w:b/>
        </w:rPr>
        <w:t>Внутренний контроль и аудит</w:t>
      </w:r>
      <w:bookmarkEnd w:id="26"/>
    </w:p>
    <w:bookmarkEnd w:id="27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3"/>
      <w:bookmarkStart w:id="29" w:name="sub_15"/>
      <w:r w:rsidRPr="007902A2">
        <w:rPr>
          <w:b/>
        </w:rPr>
        <w:t xml:space="preserve">Сотрудничество с </w:t>
      </w:r>
      <w:proofErr w:type="spellStart"/>
      <w:r w:rsidR="00706978">
        <w:rPr>
          <w:b/>
        </w:rPr>
        <w:t>контрольно</w:t>
      </w:r>
      <w:proofErr w:type="spellEnd"/>
      <w:r w:rsidR="00706978"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8"/>
    </w:p>
    <w:bookmarkEnd w:id="29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lastRenderedPageBreak/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4"/>
      <w:bookmarkStart w:id="31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0"/>
    </w:p>
    <w:bookmarkEnd w:id="31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5"/>
      <w:bookmarkStart w:id="33" w:name="sub_17"/>
      <w:r w:rsidRPr="007902A2">
        <w:rPr>
          <w:b/>
        </w:rPr>
        <w:lastRenderedPageBreak/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2"/>
    </w:p>
    <w:bookmarkEnd w:id="33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Pr="003D7129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4" w:name="_Ref422904024"/>
      <w:bookmarkStart w:id="35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5"/>
      <w:r w:rsidR="003D7129" w:rsidRPr="003D7129">
        <w:rPr>
          <w:b w:val="0"/>
        </w:rPr>
        <w:t>МДОУ</w:t>
      </w:r>
      <w:r w:rsidR="003D7129">
        <w:rPr>
          <w:b w:val="0"/>
        </w:rPr>
        <w:t xml:space="preserve"> «Петушок»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6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3D7129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3D7129">
              <w:rPr>
                <w:rFonts w:cs="Times New Roman"/>
                <w:szCs w:val="28"/>
              </w:rPr>
              <w:t>мун</w:t>
            </w:r>
            <w:r w:rsidRPr="003D7129">
              <w:rPr>
                <w:szCs w:val="28"/>
              </w:rPr>
              <w:t>иципально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 дошкольно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образовательно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3D7129">
              <w:rPr>
                <w:szCs w:val="28"/>
              </w:rPr>
      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7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7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3D7129" w:rsidRPr="003D7129">
        <w:t>муниципально</w:t>
      </w:r>
      <w:r w:rsidR="003D7129">
        <w:t>го</w:t>
      </w:r>
      <w:r w:rsidR="003D7129" w:rsidRPr="003D7129">
        <w:t xml:space="preserve">  дошкольно</w:t>
      </w:r>
      <w:r w:rsidR="003D7129">
        <w:t>го</w:t>
      </w:r>
      <w:r w:rsidR="003D7129" w:rsidRPr="003D7129">
        <w:t xml:space="preserve"> образовательно</w:t>
      </w:r>
      <w:r w:rsidR="003D7129">
        <w:t>го</w:t>
      </w:r>
      <w:r w:rsidR="003D7129" w:rsidRPr="003D7129">
        <w:t xml:space="preserve"> учреждени</w:t>
      </w:r>
      <w:r w:rsidR="003D7129">
        <w:t>я</w:t>
      </w:r>
      <w:r w:rsidR="003D7129" w:rsidRPr="003D7129"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8" w:name="_Ref421189890"/>
      <w:r>
        <w:t>Комиссия образовывается в целях:</w:t>
      </w:r>
      <w:bookmarkEnd w:id="38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21" w:history="1">
        <w:r w:rsidRPr="004B4641">
          <w:t>Конституцией</w:t>
        </w:r>
      </w:hyperlink>
      <w:r>
        <w:t xml:space="preserve"> Российской Федерации, международными договорами </w:t>
      </w:r>
      <w:r>
        <w:lastRenderedPageBreak/>
        <w:t xml:space="preserve">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Par56"/>
      <w:bookmarkStart w:id="40" w:name="_Toc424284828"/>
      <w:bookmarkEnd w:id="39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0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4C150D">
        <w:fldChar w:fldCharType="begin"/>
      </w:r>
      <w:r w:rsidR="004C150D">
        <w:instrText xml:space="preserve"> REF _Ref421189890 \r \h  \* MERGEFORMAT </w:instrText>
      </w:r>
      <w:r w:rsidR="004C150D">
        <w:fldChar w:fldCharType="separate"/>
      </w:r>
      <w:r w:rsidR="007B0064">
        <w:t>1.3</w:t>
      </w:r>
      <w:r w:rsidR="004C150D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424284829"/>
      <w:r w:rsidRPr="00AD6704">
        <w:rPr>
          <w:b/>
        </w:rPr>
        <w:t>Полномочия Комиссии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22"/>
          <w:footerReference w:type="default" r:id="rId2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3D7129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3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3D7129" w:rsidRPr="003D7129">
        <w:rPr>
          <w:b w:val="0"/>
        </w:rPr>
        <w:t>МДОУ «Петушок»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4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3D7129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3D7129">
              <w:rPr>
                <w:rFonts w:cs="Times New Roman"/>
                <w:szCs w:val="28"/>
              </w:rPr>
              <w:t>мун</w:t>
            </w:r>
            <w:r w:rsidRPr="003D7129">
              <w:rPr>
                <w:szCs w:val="28"/>
              </w:rPr>
              <w:t>иципально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 дошкольно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образовательно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3D7129">
              <w:rPr>
                <w:szCs w:val="28"/>
              </w:rPr>
      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424284832"/>
      <w:r w:rsidRPr="00C0519B">
        <w:rPr>
          <w:b/>
        </w:rPr>
        <w:t>Общие положения</w:t>
      </w:r>
      <w:bookmarkEnd w:id="45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proofErr w:type="gramStart"/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3D7129" w:rsidRPr="003D7129">
        <w:t>муниципально</w:t>
      </w:r>
      <w:r w:rsidR="003D7129">
        <w:t>го</w:t>
      </w:r>
      <w:r w:rsidR="003D7129" w:rsidRPr="003D7129">
        <w:t xml:space="preserve">  дошкольно</w:t>
      </w:r>
      <w:r w:rsidR="003D7129">
        <w:t>го</w:t>
      </w:r>
      <w:r w:rsidR="003D7129" w:rsidRPr="003D7129">
        <w:t xml:space="preserve"> образовательно</w:t>
      </w:r>
      <w:r w:rsidR="003D7129">
        <w:t>го</w:t>
      </w:r>
      <w:r w:rsidR="003D7129" w:rsidRPr="003D7129">
        <w:t xml:space="preserve"> учреждени</w:t>
      </w:r>
      <w:r w:rsidR="003D7129">
        <w:t>я</w:t>
      </w:r>
      <w:r w:rsidR="003D7129" w:rsidRPr="003D7129"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 w:rsidR="003D7129">
        <w:t xml:space="preserve"> </w:t>
      </w:r>
      <w:r>
        <w:t xml:space="preserve">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4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proofErr w:type="gramEnd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6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6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5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6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257409" w:rsidRDefault="00257409" w:rsidP="00257409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3D7129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7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7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3D7129" w:rsidRPr="003D7129">
        <w:rPr>
          <w:b w:val="0"/>
        </w:rPr>
        <w:t>МДОУ «Петушок»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8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3D7129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3D7129">
              <w:rPr>
                <w:rFonts w:cs="Times New Roman"/>
                <w:szCs w:val="28"/>
              </w:rPr>
              <w:t>мун</w:t>
            </w:r>
            <w:r w:rsidRPr="003D7129">
              <w:rPr>
                <w:szCs w:val="28"/>
              </w:rPr>
              <w:t>иципально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 дошкольно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образовательно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3D7129">
              <w:rPr>
                <w:szCs w:val="28"/>
              </w:rPr>
      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424284835"/>
      <w:r>
        <w:rPr>
          <w:b/>
        </w:rPr>
        <w:t>Цели и задачи Положения</w:t>
      </w:r>
      <w:bookmarkEnd w:id="49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 xml:space="preserve">Настоящее Положение о конфликте интересов </w:t>
      </w:r>
      <w:r w:rsidR="003D7129" w:rsidRPr="003D7129">
        <w:t>муниципально</w:t>
      </w:r>
      <w:r w:rsidR="003D7129">
        <w:t>го</w:t>
      </w:r>
      <w:r w:rsidR="003D7129" w:rsidRPr="003D7129">
        <w:t xml:space="preserve">  дошкольно</w:t>
      </w:r>
      <w:r w:rsidR="003D7129">
        <w:t>го</w:t>
      </w:r>
      <w:r w:rsidR="003D7129" w:rsidRPr="003D7129">
        <w:t xml:space="preserve"> образовательно</w:t>
      </w:r>
      <w:r w:rsidR="003D7129">
        <w:t>го</w:t>
      </w:r>
      <w:r w:rsidR="003D7129" w:rsidRPr="003D7129">
        <w:t xml:space="preserve"> учреждени</w:t>
      </w:r>
      <w:r w:rsidR="003D7129">
        <w:t>я</w:t>
      </w:r>
      <w:r w:rsidR="003D7129" w:rsidRPr="003D7129"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</w:t>
      </w:r>
      <w:proofErr w:type="gramEnd"/>
      <w:r w:rsidRPr="00DD30E8">
        <w:t xml:space="preserve"> и государства.</w:t>
      </w:r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6"/>
      <w:r>
        <w:rPr>
          <w:b/>
        </w:rPr>
        <w:t>Меры по предотвращению конфликта интересов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3D7129" w:rsidRPr="003D7129">
        <w:rPr>
          <w:rFonts w:cs="Times New Roman"/>
          <w:szCs w:val="28"/>
        </w:rPr>
        <w:t>мун</w:t>
      </w:r>
      <w:r w:rsidR="003D7129" w:rsidRPr="003D7129">
        <w:rPr>
          <w:szCs w:val="28"/>
        </w:rPr>
        <w:t>иципально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 дошкольно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образовательно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учреждени</w:t>
      </w:r>
      <w:r w:rsidR="003D7129">
        <w:rPr>
          <w:szCs w:val="28"/>
        </w:rPr>
        <w:t>я</w:t>
      </w:r>
      <w:r w:rsidR="003D7129" w:rsidRPr="003D7129">
        <w:rPr>
          <w:szCs w:val="28"/>
        </w:rPr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  <w:proofErr w:type="gramEnd"/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3D7129" w:rsidRPr="003D7129">
        <w:rPr>
          <w:rFonts w:cs="Times New Roman"/>
          <w:szCs w:val="28"/>
        </w:rPr>
        <w:t>мун</w:t>
      </w:r>
      <w:r w:rsidR="003D7129" w:rsidRPr="003D7129">
        <w:rPr>
          <w:szCs w:val="28"/>
        </w:rPr>
        <w:t>иципально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 дошкольно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образовательно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учреждени</w:t>
      </w:r>
      <w:r w:rsidR="003D7129">
        <w:rPr>
          <w:szCs w:val="28"/>
        </w:rPr>
        <w:t>я</w:t>
      </w:r>
      <w:r w:rsidR="003D7129" w:rsidRPr="003D7129">
        <w:rPr>
          <w:szCs w:val="28"/>
        </w:rPr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 w:rsidR="003D7129">
        <w:rPr>
          <w:rFonts w:cs="Times New Roman"/>
          <w:szCs w:val="28"/>
        </w:rPr>
        <w:t xml:space="preserve">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7"/>
      <w:r>
        <w:rPr>
          <w:b/>
        </w:rPr>
        <w:lastRenderedPageBreak/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7D2903" w:rsidRPr="009517CE" w:rsidRDefault="006D40CF" w:rsidP="007D290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kern w:val="26"/>
        </w:rPr>
        <w:t>– </w:t>
      </w:r>
      <w:r w:rsidR="007D2903" w:rsidRPr="00011EB9">
        <w:rPr>
          <w:rFonts w:ascii="Times New Roman" w:hAnsi="Times New Roman" w:cs="Times New Roman"/>
          <w:kern w:val="26"/>
          <w:sz w:val="28"/>
          <w:szCs w:val="28"/>
        </w:rPr>
        <w:t xml:space="preserve">уведомлять </w:t>
      </w:r>
      <w:r w:rsidR="007D2903"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D290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D2903"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="007D2903"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 w:rsidR="007D2903" w:rsidRPr="009517CE">
        <w:rPr>
          <w:rFonts w:ascii="Times New Roman" w:hAnsi="Times New Roman" w:cs="Times New Roman"/>
          <w:kern w:val="26"/>
          <w:sz w:val="28"/>
          <w:szCs w:val="28"/>
        </w:rPr>
        <w:t xml:space="preserve">, в письменной форме. Форма уведомления о </w:t>
      </w:r>
      <w:proofErr w:type="spellStart"/>
      <w:proofErr w:type="gramStart"/>
      <w:r w:rsidR="007D2903"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D2903"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="007D2903"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="007D2903"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="007D2903"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0A3404" w:rsidRPr="0099362E" w:rsidRDefault="0099362E" w:rsidP="007D2903">
      <w:pPr>
        <w:spacing w:line="276" w:lineRule="auto"/>
        <w:ind w:firstLine="708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2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DE5C73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DE5C73" w:rsidRPr="00DE5C73">
        <w:rPr>
          <w:b w:val="0"/>
        </w:rPr>
        <w:t>МДОУ «Петушок»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3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3"/>
    </w:p>
    <w:p w:rsidR="00EA7E5A" w:rsidRPr="006A3264" w:rsidRDefault="00EA7E5A" w:rsidP="00DE5C73">
      <w:pPr>
        <w:spacing w:line="276" w:lineRule="auto"/>
        <w:ind w:firstLine="0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DE5C73" w:rsidRPr="003D7129">
        <w:rPr>
          <w:rFonts w:cs="Times New Roman"/>
          <w:szCs w:val="28"/>
        </w:rPr>
        <w:t>мун</w:t>
      </w:r>
      <w:r w:rsidR="00DE5C73" w:rsidRPr="003D7129">
        <w:rPr>
          <w:szCs w:val="28"/>
        </w:rPr>
        <w:t>иципально</w:t>
      </w:r>
      <w:r w:rsidR="00DE5C73">
        <w:rPr>
          <w:szCs w:val="28"/>
        </w:rPr>
        <w:t>го</w:t>
      </w:r>
      <w:r w:rsidR="00DE5C73" w:rsidRPr="003D7129">
        <w:rPr>
          <w:szCs w:val="28"/>
        </w:rPr>
        <w:t xml:space="preserve">  дошкольно</w:t>
      </w:r>
      <w:r w:rsidR="00DE5C73">
        <w:rPr>
          <w:szCs w:val="28"/>
        </w:rPr>
        <w:t>го</w:t>
      </w:r>
      <w:r w:rsidR="00DE5C73" w:rsidRPr="003D7129">
        <w:rPr>
          <w:szCs w:val="28"/>
        </w:rPr>
        <w:t xml:space="preserve"> образовательно</w:t>
      </w:r>
      <w:r w:rsidR="00DE5C73">
        <w:rPr>
          <w:szCs w:val="28"/>
        </w:rPr>
        <w:t>го</w:t>
      </w:r>
      <w:r w:rsidR="00DE5C73" w:rsidRPr="003D7129">
        <w:rPr>
          <w:szCs w:val="28"/>
        </w:rPr>
        <w:t xml:space="preserve"> учреждени</w:t>
      </w:r>
      <w:r w:rsidR="00DE5C73">
        <w:rPr>
          <w:szCs w:val="28"/>
        </w:rPr>
        <w:t>я</w:t>
      </w:r>
      <w:r w:rsidR="00DE5C73" w:rsidRPr="003D7129">
        <w:rPr>
          <w:szCs w:val="28"/>
        </w:rPr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 w:rsidR="00DE5C73">
        <w:rPr>
          <w:szCs w:val="28"/>
        </w:rPr>
        <w:t xml:space="preserve"> </w:t>
      </w:r>
      <w:r w:rsidR="006A3264">
        <w:rPr>
          <w:color w:val="FF0000"/>
        </w:rPr>
        <w:t xml:space="preserve"> </w:t>
      </w:r>
      <w:r w:rsidR="006A3264" w:rsidRPr="00DE5C73">
        <w:t>мне понятны</w:t>
      </w:r>
      <w:r w:rsidR="006A3264"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7D2903" w:rsidRPr="009517CE" w:rsidRDefault="007D2903" w:rsidP="007D2903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517CE">
        <w:rPr>
          <w:szCs w:val="28"/>
        </w:rPr>
        <w:t>г(</w:t>
      </w:r>
      <w:proofErr w:type="gramEnd"/>
      <w:r w:rsidRPr="009517CE">
        <w:rPr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7D2903" w:rsidRDefault="007D2903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6941E2" w:rsidRPr="009517CE" w:rsidTr="008873CE">
        <w:trPr>
          <w:trHeight w:val="567"/>
        </w:trPr>
        <w:tc>
          <w:tcPr>
            <w:tcW w:w="7054" w:type="dxa"/>
            <w:vAlign w:val="center"/>
          </w:tcPr>
          <w:p w:rsidR="006941E2" w:rsidRPr="009517CE" w:rsidRDefault="006941E2" w:rsidP="008873C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941E2" w:rsidRPr="009517CE" w:rsidRDefault="006941E2" w:rsidP="008873CE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6941E2" w:rsidRPr="009517CE" w:rsidRDefault="006941E2" w:rsidP="008873CE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6941E2" w:rsidRPr="009517CE" w:rsidTr="008873CE">
        <w:trPr>
          <w:trHeight w:val="567"/>
        </w:trPr>
        <w:tc>
          <w:tcPr>
            <w:tcW w:w="9464" w:type="dxa"/>
            <w:gridSpan w:val="3"/>
            <w:vAlign w:val="center"/>
          </w:tcPr>
          <w:p w:rsidR="006941E2" w:rsidRPr="009517CE" w:rsidRDefault="006941E2" w:rsidP="008873CE">
            <w:pPr>
              <w:pStyle w:val="aa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8873CE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8873CE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8873CE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8873CE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8873CE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Владеете ли Вы или Ваши родственники прямо или как бенефициар </w:t>
            </w:r>
            <w:r w:rsidRPr="009517CE">
              <w:rPr>
                <w:szCs w:val="28"/>
              </w:rPr>
              <w:lastRenderedPageBreak/>
              <w:t>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8873CE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517CE">
              <w:rPr>
                <w:szCs w:val="28"/>
              </w:rPr>
              <w:t>перед</w:t>
            </w:r>
            <w:proofErr w:type="gramEnd"/>
            <w:r w:rsidRPr="009517CE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rPr>
          <w:trHeight w:val="567"/>
        </w:trPr>
        <w:tc>
          <w:tcPr>
            <w:tcW w:w="9464" w:type="dxa"/>
            <w:gridSpan w:val="3"/>
            <w:vAlign w:val="center"/>
          </w:tcPr>
          <w:p w:rsidR="006941E2" w:rsidRPr="009517CE" w:rsidRDefault="006941E2" w:rsidP="008873CE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rPr>
          <w:trHeight w:val="567"/>
        </w:trPr>
        <w:tc>
          <w:tcPr>
            <w:tcW w:w="9464" w:type="dxa"/>
            <w:gridSpan w:val="3"/>
            <w:vAlign w:val="center"/>
          </w:tcPr>
          <w:p w:rsidR="006941E2" w:rsidRPr="009517CE" w:rsidRDefault="006941E2" w:rsidP="008873CE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numPr>
                <w:ilvl w:val="1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numPr>
                <w:ilvl w:val="1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numPr>
                <w:ilvl w:val="1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rPr>
          <w:trHeight w:val="567"/>
        </w:trPr>
        <w:tc>
          <w:tcPr>
            <w:tcW w:w="9464" w:type="dxa"/>
            <w:gridSpan w:val="3"/>
            <w:vAlign w:val="center"/>
          </w:tcPr>
          <w:p w:rsidR="006941E2" w:rsidRPr="009517CE" w:rsidRDefault="006941E2" w:rsidP="008873CE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6941E2" w:rsidRPr="009517CE" w:rsidTr="008873CE">
        <w:tc>
          <w:tcPr>
            <w:tcW w:w="9464" w:type="dxa"/>
            <w:gridSpan w:val="3"/>
          </w:tcPr>
          <w:p w:rsidR="006941E2" w:rsidRPr="009517CE" w:rsidRDefault="006941E2" w:rsidP="00365E85">
            <w:pPr>
              <w:pStyle w:val="aa"/>
              <w:numPr>
                <w:ilvl w:val="0"/>
                <w:numId w:val="18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Получали ли Вы или Ваши родственники подарки или знаки делового </w:t>
            </w:r>
            <w:r w:rsidRPr="009517CE">
              <w:rPr>
                <w:szCs w:val="28"/>
              </w:rPr>
              <w:lastRenderedPageBreak/>
              <w:t xml:space="preserve">гостеприимства </w:t>
            </w:r>
            <w:proofErr w:type="gramStart"/>
            <w:r w:rsidRPr="009517CE">
              <w:rPr>
                <w:szCs w:val="28"/>
              </w:rPr>
              <w:t>от</w:t>
            </w:r>
            <w:proofErr w:type="gramEnd"/>
            <w:r w:rsidRPr="009517CE">
              <w:rPr>
                <w:szCs w:val="28"/>
              </w:rPr>
              <w:t>: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  <w:tr w:rsidR="006941E2" w:rsidRPr="009517CE" w:rsidTr="008873CE">
        <w:trPr>
          <w:trHeight w:val="567"/>
        </w:trPr>
        <w:tc>
          <w:tcPr>
            <w:tcW w:w="9464" w:type="dxa"/>
            <w:gridSpan w:val="3"/>
            <w:vAlign w:val="center"/>
          </w:tcPr>
          <w:p w:rsidR="006941E2" w:rsidRPr="009517CE" w:rsidRDefault="006941E2" w:rsidP="008873CE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6941E2" w:rsidRPr="009517CE" w:rsidTr="008873CE">
        <w:tc>
          <w:tcPr>
            <w:tcW w:w="7054" w:type="dxa"/>
          </w:tcPr>
          <w:p w:rsidR="006941E2" w:rsidRPr="009517CE" w:rsidRDefault="006941E2" w:rsidP="00365E85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6941E2" w:rsidRPr="009517CE" w:rsidRDefault="006941E2" w:rsidP="008873CE">
            <w:pPr>
              <w:jc w:val="both"/>
              <w:rPr>
                <w:b/>
                <w:szCs w:val="28"/>
              </w:rPr>
            </w:pPr>
          </w:p>
        </w:tc>
      </w:tr>
    </w:tbl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Default="006941E2" w:rsidP="00EA7E5A">
      <w:pPr>
        <w:spacing w:line="276" w:lineRule="auto"/>
        <w:jc w:val="both"/>
        <w:rPr>
          <w:kern w:val="26"/>
        </w:rPr>
      </w:pPr>
    </w:p>
    <w:p w:rsidR="006941E2" w:rsidRPr="009517CE" w:rsidRDefault="006941E2" w:rsidP="006941E2">
      <w:pPr>
        <w:ind w:firstLine="720"/>
        <w:jc w:val="both"/>
        <w:rPr>
          <w:szCs w:val="28"/>
        </w:rPr>
      </w:pPr>
      <w:r w:rsidRPr="009517CE"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941E2" w:rsidRPr="009517CE" w:rsidRDefault="006941E2" w:rsidP="006941E2">
      <w:pPr>
        <w:ind w:firstLine="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41E2" w:rsidTr="006941E2">
        <w:trPr>
          <w:trHeight w:val="1210"/>
        </w:trPr>
        <w:tc>
          <w:tcPr>
            <w:tcW w:w="9571" w:type="dxa"/>
          </w:tcPr>
          <w:p w:rsidR="006941E2" w:rsidRDefault="006941E2" w:rsidP="006941E2">
            <w:pPr>
              <w:spacing w:line="276" w:lineRule="auto"/>
              <w:ind w:firstLine="0"/>
              <w:jc w:val="both"/>
              <w:rPr>
                <w:kern w:val="26"/>
              </w:rPr>
            </w:pPr>
          </w:p>
        </w:tc>
      </w:tr>
    </w:tbl>
    <w:p w:rsidR="006941E2" w:rsidRDefault="006941E2" w:rsidP="006941E2">
      <w:pPr>
        <w:spacing w:line="276" w:lineRule="auto"/>
        <w:ind w:firstLine="0"/>
        <w:jc w:val="both"/>
        <w:rPr>
          <w:kern w:val="26"/>
        </w:rPr>
      </w:pPr>
    </w:p>
    <w:p w:rsidR="006941E2" w:rsidRPr="009517CE" w:rsidRDefault="006941E2" w:rsidP="006941E2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:rsidR="006941E2" w:rsidRPr="009517CE" w:rsidRDefault="006941E2" w:rsidP="006941E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:rsidR="006941E2" w:rsidRPr="009517CE" w:rsidRDefault="006941E2" w:rsidP="006941E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:rsidR="006941E2" w:rsidRPr="009517CE" w:rsidRDefault="006941E2" w:rsidP="006941E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:rsidR="006941E2" w:rsidRPr="009517CE" w:rsidRDefault="006941E2" w:rsidP="006941E2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6941E2" w:rsidRPr="009517CE" w:rsidRDefault="006941E2" w:rsidP="006941E2">
      <w:pPr>
        <w:jc w:val="both"/>
        <w:rPr>
          <w:szCs w:val="28"/>
        </w:rPr>
      </w:pPr>
    </w:p>
    <w:p w:rsidR="006941E2" w:rsidRPr="009517CE" w:rsidRDefault="006941E2" w:rsidP="006941E2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t>Подпись: ___________________    ФИО:________________________________</w:t>
      </w:r>
    </w:p>
    <w:p w:rsidR="006941E2" w:rsidRPr="009517CE" w:rsidRDefault="006941E2" w:rsidP="006941E2">
      <w:pPr>
        <w:tabs>
          <w:tab w:val="left" w:pos="5378"/>
        </w:tabs>
        <w:jc w:val="both"/>
        <w:rPr>
          <w:b/>
          <w:szCs w:val="28"/>
        </w:rPr>
      </w:pPr>
    </w:p>
    <w:p w:rsidR="006941E2" w:rsidRPr="009517CE" w:rsidRDefault="006941E2" w:rsidP="006941E2">
      <w:pPr>
        <w:tabs>
          <w:tab w:val="left" w:pos="5378"/>
        </w:tabs>
        <w:jc w:val="both"/>
        <w:rPr>
          <w:szCs w:val="28"/>
        </w:rPr>
      </w:pPr>
    </w:p>
    <w:p w:rsidR="006941E2" w:rsidRPr="009517CE" w:rsidRDefault="006941E2" w:rsidP="006941E2">
      <w:pPr>
        <w:jc w:val="both"/>
        <w:rPr>
          <w:i/>
          <w:szCs w:val="28"/>
        </w:rPr>
      </w:pPr>
      <w:r w:rsidRPr="009517CE">
        <w:rPr>
          <w:i/>
          <w:szCs w:val="28"/>
        </w:rPr>
        <w:lastRenderedPageBreak/>
        <w:t>Достоверность и полнота изложенной в Декларации информации мною проверена:</w:t>
      </w:r>
    </w:p>
    <w:p w:rsidR="006941E2" w:rsidRPr="009517CE" w:rsidRDefault="006941E2" w:rsidP="006941E2">
      <w:pPr>
        <w:ind w:left="2880"/>
        <w:jc w:val="both"/>
        <w:rPr>
          <w:szCs w:val="28"/>
        </w:rPr>
      </w:pPr>
      <w:r w:rsidRPr="009517CE">
        <w:rPr>
          <w:szCs w:val="28"/>
        </w:rPr>
        <w:t>_________________________________________</w:t>
      </w:r>
    </w:p>
    <w:p w:rsidR="006941E2" w:rsidRPr="009517CE" w:rsidRDefault="006941E2" w:rsidP="006941E2">
      <w:pPr>
        <w:ind w:left="3949" w:firstLine="0"/>
        <w:jc w:val="both"/>
        <w:rPr>
          <w:i/>
          <w:sz w:val="22"/>
        </w:rPr>
      </w:pPr>
      <w:r w:rsidRPr="009517CE">
        <w:rPr>
          <w:i/>
          <w:sz w:val="22"/>
        </w:rPr>
        <w:t>(Ф.И.О, подпись работника, ответственного за проверку)</w:t>
      </w:r>
    </w:p>
    <w:p w:rsidR="006941E2" w:rsidRPr="009517CE" w:rsidRDefault="006941E2" w:rsidP="006941E2">
      <w:pPr>
        <w:rPr>
          <w:szCs w:val="28"/>
        </w:rPr>
      </w:pPr>
    </w:p>
    <w:p w:rsidR="006941E2" w:rsidRPr="009517CE" w:rsidRDefault="006941E2" w:rsidP="006941E2">
      <w:pPr>
        <w:rPr>
          <w:szCs w:val="28"/>
        </w:rPr>
      </w:pPr>
      <w:r w:rsidRPr="009517CE">
        <w:rPr>
          <w:szCs w:val="28"/>
        </w:rPr>
        <w:t xml:space="preserve">С участием (при необходимости): </w:t>
      </w:r>
    </w:p>
    <w:p w:rsidR="006941E2" w:rsidRPr="009517CE" w:rsidRDefault="006941E2" w:rsidP="006941E2">
      <w:pPr>
        <w:rPr>
          <w:szCs w:val="28"/>
        </w:rPr>
      </w:pPr>
    </w:p>
    <w:p w:rsidR="006941E2" w:rsidRPr="009517CE" w:rsidRDefault="006941E2" w:rsidP="006941E2">
      <w:pPr>
        <w:rPr>
          <w:szCs w:val="28"/>
        </w:rPr>
      </w:pPr>
      <w:r w:rsidRPr="009517CE">
        <w:rPr>
          <w:szCs w:val="28"/>
        </w:rPr>
        <w:t>Представитель руководителя</w:t>
      </w:r>
      <w:r w:rsidRPr="009517CE">
        <w:rPr>
          <w:szCs w:val="28"/>
        </w:rPr>
        <w:br/>
      </w:r>
      <w:r w:rsidRPr="009517CE">
        <w:rPr>
          <w:i/>
          <w:sz w:val="22"/>
        </w:rPr>
        <w:t>(</w:t>
      </w:r>
      <w:r w:rsidRPr="009517CE">
        <w:rPr>
          <w:i/>
          <w:iCs/>
          <w:sz w:val="22"/>
        </w:rPr>
        <w:t>наименование организации</w:t>
      </w:r>
      <w:r w:rsidRPr="009517CE">
        <w:rPr>
          <w:i/>
          <w:sz w:val="22"/>
        </w:rPr>
        <w:t>)</w:t>
      </w:r>
      <w:r w:rsidRPr="009517CE">
        <w:rPr>
          <w:szCs w:val="28"/>
        </w:rPr>
        <w:t xml:space="preserve">                               _______________________________</w:t>
      </w:r>
    </w:p>
    <w:p w:rsidR="006941E2" w:rsidRPr="009517CE" w:rsidRDefault="006941E2" w:rsidP="006941E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941E2" w:rsidRPr="009517CE" w:rsidRDefault="006941E2" w:rsidP="006941E2">
      <w:pPr>
        <w:rPr>
          <w:szCs w:val="28"/>
        </w:rPr>
      </w:pPr>
      <w:r w:rsidRPr="009517CE">
        <w:rPr>
          <w:szCs w:val="28"/>
        </w:rPr>
        <w:t>Представитель службы безопасности      _______________________________</w:t>
      </w:r>
    </w:p>
    <w:p w:rsidR="006941E2" w:rsidRPr="009517CE" w:rsidRDefault="006941E2" w:rsidP="006941E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941E2" w:rsidRPr="009517CE" w:rsidRDefault="006941E2" w:rsidP="006941E2">
      <w:pPr>
        <w:rPr>
          <w:szCs w:val="28"/>
        </w:rPr>
      </w:pPr>
      <w:r w:rsidRPr="009517CE">
        <w:rPr>
          <w:szCs w:val="28"/>
        </w:rPr>
        <w:t>Представитель юридической службы      _______________________________</w:t>
      </w:r>
    </w:p>
    <w:p w:rsidR="006941E2" w:rsidRPr="009517CE" w:rsidRDefault="006941E2" w:rsidP="006941E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941E2" w:rsidRPr="009517CE" w:rsidRDefault="006941E2" w:rsidP="006941E2">
      <w:pPr>
        <w:rPr>
          <w:szCs w:val="28"/>
        </w:rPr>
      </w:pPr>
      <w:r w:rsidRPr="009517CE">
        <w:rPr>
          <w:szCs w:val="28"/>
        </w:rPr>
        <w:t>Представитель кадровой службы             _______________________________</w:t>
      </w:r>
    </w:p>
    <w:p w:rsidR="006941E2" w:rsidRPr="009517CE" w:rsidRDefault="006941E2" w:rsidP="006941E2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6941E2" w:rsidRPr="009517CE" w:rsidRDefault="006941E2" w:rsidP="006941E2">
      <w:pPr>
        <w:rPr>
          <w:szCs w:val="28"/>
        </w:rPr>
      </w:pPr>
    </w:p>
    <w:p w:rsidR="006941E2" w:rsidRDefault="006941E2" w:rsidP="006941E2">
      <w:pPr>
        <w:spacing w:line="276" w:lineRule="auto"/>
        <w:ind w:firstLine="0"/>
        <w:jc w:val="both"/>
        <w:rPr>
          <w:kern w:val="26"/>
        </w:rPr>
      </w:pPr>
    </w:p>
    <w:p w:rsidR="006941E2" w:rsidRPr="009517CE" w:rsidRDefault="006941E2" w:rsidP="006941E2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>
        <w:rPr>
          <w:b/>
          <w:i/>
          <w:iCs/>
          <w:sz w:val="22"/>
        </w:rPr>
        <w:t>МДОУ Петушок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:rsidR="006941E2" w:rsidRPr="009517CE" w:rsidRDefault="006941E2" w:rsidP="006941E2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:rsidR="006941E2" w:rsidRPr="009517CE" w:rsidRDefault="006941E2" w:rsidP="006941E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6941E2" w:rsidRPr="009517CE" w:rsidTr="008873CE">
        <w:trPr>
          <w:trHeight w:val="840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894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1146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624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714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714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9517CE">
              <w:rPr>
                <w:szCs w:val="28"/>
              </w:rPr>
              <w:t>контроля за</w:t>
            </w:r>
            <w:proofErr w:type="gramEnd"/>
            <w:r w:rsidRPr="009517CE">
              <w:rPr>
                <w:szCs w:val="28"/>
              </w:rPr>
              <w:t xml:space="preserve"> принятием решений и совершением действий, которые </w:t>
            </w:r>
            <w:r w:rsidRPr="009517CE">
              <w:rPr>
                <w:szCs w:val="28"/>
              </w:rPr>
              <w:lastRenderedPageBreak/>
              <w:t>находятся или могут оказаться под влиянием конфликта интересов</w:t>
            </w:r>
          </w:p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578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  <w:tr w:rsidR="006941E2" w:rsidRPr="009517CE" w:rsidTr="008873CE">
        <w:trPr>
          <w:trHeight w:val="786"/>
        </w:trPr>
        <w:tc>
          <w:tcPr>
            <w:tcW w:w="715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Иное</w:t>
            </w:r>
          </w:p>
          <w:p w:rsidR="006941E2" w:rsidRPr="009517CE" w:rsidRDefault="006941E2" w:rsidP="008873CE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6941E2" w:rsidRPr="009517CE" w:rsidRDefault="006941E2" w:rsidP="008873CE">
            <w:pPr>
              <w:jc w:val="both"/>
              <w:rPr>
                <w:szCs w:val="28"/>
              </w:rPr>
            </w:pPr>
          </w:p>
        </w:tc>
      </w:tr>
    </w:tbl>
    <w:p w:rsidR="006941E2" w:rsidRPr="009517CE" w:rsidRDefault="006941E2" w:rsidP="006941E2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:rsidR="006941E2" w:rsidRDefault="006941E2" w:rsidP="006941E2">
      <w:pPr>
        <w:ind w:firstLine="2430"/>
        <w:jc w:val="center"/>
        <w:rPr>
          <w:szCs w:val="28"/>
        </w:rPr>
      </w:pPr>
      <w:r w:rsidRPr="009517CE">
        <w:rPr>
          <w:szCs w:val="28"/>
        </w:rPr>
        <w:t xml:space="preserve">                          (Ф.И.О., подпись)</w:t>
      </w:r>
    </w:p>
    <w:p w:rsidR="006941E2" w:rsidRDefault="006941E2" w:rsidP="006941E2"/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Pr="003D7129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3D7129" w:rsidRPr="003D7129">
        <w:rPr>
          <w:b w:val="0"/>
        </w:rPr>
        <w:t>МДОУ «Петушок»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4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4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941E2" w:rsidRPr="006941E2" w:rsidRDefault="00EA7E5A" w:rsidP="006941E2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3D7129" w:rsidRPr="003D7129">
        <w:rPr>
          <w:rFonts w:cs="Times New Roman"/>
          <w:szCs w:val="28"/>
        </w:rPr>
        <w:t>мун</w:t>
      </w:r>
      <w:r w:rsidR="003D7129" w:rsidRPr="003D7129">
        <w:rPr>
          <w:szCs w:val="28"/>
        </w:rPr>
        <w:t>иципально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 дошкольно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образовательно</w:t>
      </w:r>
      <w:r w:rsidR="003D7129">
        <w:rPr>
          <w:szCs w:val="28"/>
        </w:rPr>
        <w:t>го</w:t>
      </w:r>
      <w:r w:rsidR="003D7129" w:rsidRPr="003D7129">
        <w:rPr>
          <w:szCs w:val="28"/>
        </w:rPr>
        <w:t xml:space="preserve"> учреждени</w:t>
      </w:r>
      <w:r w:rsidR="003D7129">
        <w:rPr>
          <w:szCs w:val="28"/>
        </w:rPr>
        <w:t>я</w:t>
      </w:r>
      <w:r w:rsidR="003D7129" w:rsidRPr="003D7129">
        <w:rPr>
          <w:szCs w:val="28"/>
        </w:rPr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bookmarkStart w:id="55" w:name="_Ref422747034"/>
      <w:r w:rsidR="006941E2">
        <w:rPr>
          <w:rFonts w:cs="Times New Roman"/>
          <w:b/>
          <w:szCs w:val="28"/>
        </w:rPr>
        <w:t>.</w:t>
      </w:r>
    </w:p>
    <w:p w:rsidR="006941E2" w:rsidRPr="006941E2" w:rsidRDefault="006941E2" w:rsidP="006941E2">
      <w:pPr>
        <w:pStyle w:val="af8"/>
        <w:keepNext/>
        <w:pageBreakBefore/>
        <w:ind w:left="6480"/>
        <w:rPr>
          <w:b w:val="0"/>
          <w:color w:val="000000" w:themeColor="text1"/>
        </w:rPr>
      </w:pPr>
      <w:r w:rsidRPr="006941E2">
        <w:rPr>
          <w:b w:val="0"/>
          <w:color w:val="000000" w:themeColor="text1"/>
        </w:rPr>
        <w:lastRenderedPageBreak/>
        <w:t>Приложение 3 к Положению о конфликте интересов в МДОУ «Петушок»</w:t>
      </w:r>
    </w:p>
    <w:p w:rsidR="006941E2" w:rsidRDefault="006941E2" w:rsidP="006941E2">
      <w:pPr>
        <w:rPr>
          <w:lang w:eastAsia="ru-RU"/>
        </w:rPr>
      </w:pPr>
    </w:p>
    <w:p w:rsidR="006941E2" w:rsidRPr="009517CE" w:rsidRDefault="006941E2" w:rsidP="006941E2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6941E2" w:rsidRPr="009517CE" w:rsidRDefault="006941E2" w:rsidP="006941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6941E2" w:rsidRPr="009517CE" w:rsidRDefault="006941E2" w:rsidP="006941E2">
      <w:pPr>
        <w:rPr>
          <w:b/>
          <w:lang w:eastAsia="ru-RU"/>
        </w:rPr>
      </w:pPr>
    </w:p>
    <w:p w:rsidR="006941E2" w:rsidRPr="009517CE" w:rsidRDefault="006941E2" w:rsidP="006941E2">
      <w:pPr>
        <w:rPr>
          <w:lang w:eastAsia="ru-RU"/>
        </w:rPr>
      </w:pPr>
    </w:p>
    <w:p w:rsidR="006941E2" w:rsidRPr="009517CE" w:rsidRDefault="006941E2" w:rsidP="006941E2">
      <w:pPr>
        <w:rPr>
          <w:lang w:eastAsia="ru-RU"/>
        </w:rPr>
      </w:pP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6941E2" w:rsidRPr="009517CE" w:rsidRDefault="006941E2" w:rsidP="006941E2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6941E2" w:rsidRPr="009517CE" w:rsidRDefault="006941E2" w:rsidP="006941E2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941E2" w:rsidRPr="009517CE" w:rsidRDefault="006941E2" w:rsidP="006941E2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941E2" w:rsidRPr="009517CE" w:rsidRDefault="006941E2" w:rsidP="006941E2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E2" w:rsidRPr="009517CE" w:rsidRDefault="006941E2" w:rsidP="00694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ar337"/>
      <w:bookmarkEnd w:id="56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41E2" w:rsidRPr="009517CE" w:rsidRDefault="006941E2" w:rsidP="00694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E2" w:rsidRPr="009517CE" w:rsidRDefault="006941E2" w:rsidP="006941E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6941E2" w:rsidRPr="009517CE" w:rsidRDefault="006941E2" w:rsidP="006941E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E2" w:rsidRPr="009517CE" w:rsidRDefault="006941E2" w:rsidP="00694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6941E2" w:rsidRPr="009517CE" w:rsidRDefault="006941E2" w:rsidP="006941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6941E2" w:rsidRDefault="006941E2" w:rsidP="006941E2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6941E2" w:rsidRPr="006941E2" w:rsidRDefault="006941E2" w:rsidP="006941E2">
      <w:pPr>
        <w:rPr>
          <w:lang w:eastAsia="ru-RU"/>
        </w:rPr>
      </w:pPr>
    </w:p>
    <w:p w:rsidR="00A16E64" w:rsidRPr="003D7129" w:rsidRDefault="00A16E64" w:rsidP="00A16E64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3D7129" w:rsidRPr="003D7129">
        <w:rPr>
          <w:b w:val="0"/>
        </w:rPr>
        <w:t>МДОУ «Петушок»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7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7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3D7129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3D7129">
              <w:rPr>
                <w:rFonts w:cs="Times New Roman"/>
                <w:szCs w:val="28"/>
              </w:rPr>
              <w:t>мун</w:t>
            </w:r>
            <w:r w:rsidRPr="003D7129">
              <w:rPr>
                <w:szCs w:val="28"/>
              </w:rPr>
              <w:t>иципально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 дошкольно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образовательно</w:t>
            </w:r>
            <w:r>
              <w:rPr>
                <w:szCs w:val="28"/>
              </w:rPr>
              <w:t>го</w:t>
            </w:r>
            <w:r w:rsidRPr="003D7129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3D7129">
              <w:rPr>
                <w:szCs w:val="28"/>
              </w:rPr>
      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8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3D7129" w:rsidRPr="003D7129">
        <w:t>муниципально</w:t>
      </w:r>
      <w:r w:rsidR="003D7129">
        <w:t>го</w:t>
      </w:r>
      <w:r w:rsidR="003D7129" w:rsidRPr="003D7129">
        <w:t xml:space="preserve">  дошкольно</w:t>
      </w:r>
      <w:r w:rsidR="003D7129">
        <w:t>го</w:t>
      </w:r>
      <w:r w:rsidR="003D7129" w:rsidRPr="003D7129">
        <w:t xml:space="preserve"> образовательно</w:t>
      </w:r>
      <w:r w:rsidR="003D7129">
        <w:t>го</w:t>
      </w:r>
      <w:r w:rsidR="003D7129" w:rsidRPr="003D7129">
        <w:t xml:space="preserve"> учреждени</w:t>
      </w:r>
      <w:r w:rsidR="003D7129">
        <w:t>я</w:t>
      </w:r>
      <w:r w:rsidR="003D7129" w:rsidRPr="003D7129">
        <w:t xml:space="preserve">  детский сад «Петушок» общеразвивающего вида с приоритетным осуществлением художественно-эстетического развития воспитанников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</w:t>
      </w:r>
      <w:proofErr w:type="gramEnd"/>
      <w:r w:rsidRPr="00DD30E8">
        <w:t xml:space="preserve"> и </w:t>
      </w:r>
      <w:proofErr w:type="gramStart"/>
      <w:r w:rsidRPr="00DD30E8">
        <w:t>нормах</w:t>
      </w:r>
      <w:proofErr w:type="gramEnd"/>
      <w:r w:rsidRPr="00DD30E8">
        <w:t xml:space="preserve"> российского общества и государства.</w:t>
      </w:r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</w:t>
      </w:r>
      <w:r w:rsidR="00A16E64"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4"/>
      <w:r w:rsidRPr="008F766E">
        <w:rPr>
          <w:b/>
        </w:rPr>
        <w:t>Область применения</w:t>
      </w:r>
      <w:bookmarkEnd w:id="60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3D7129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1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3D7129" w:rsidRPr="003D7129">
        <w:rPr>
          <w:b w:val="0"/>
        </w:rPr>
        <w:t>МДОУ «Петушок»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2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2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p w:rsidR="00DE5C73" w:rsidRDefault="00DE5C73" w:rsidP="00FE66CC">
      <w:pPr>
        <w:spacing w:line="276" w:lineRule="auto"/>
        <w:jc w:val="both"/>
        <w:rPr>
          <w:kern w:val="26"/>
        </w:rPr>
      </w:pPr>
    </w:p>
    <w:sectPr w:rsidR="00DE5C73" w:rsidSect="008D13F2">
      <w:headerReference w:type="even" r:id="rId27"/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22" w:rsidRDefault="00255322" w:rsidP="007362B8">
      <w:r>
        <w:separator/>
      </w:r>
    </w:p>
  </w:endnote>
  <w:endnote w:type="continuationSeparator" w:id="0">
    <w:p w:rsidR="00255322" w:rsidRDefault="00255322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Pr="006B7BEF" w:rsidRDefault="00255322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110693" w:rsidRPr="007B0064">
        <w:rPr>
          <w:rFonts w:cs="Times New Roman"/>
          <w:noProof/>
          <w:sz w:val="10"/>
          <w:szCs w:val="10"/>
        </w:rPr>
        <w:t>антикоррупционная политика.</w:t>
      </w:r>
      <w:r w:rsidR="00110693" w:rsidRPr="007B0064">
        <w:rPr>
          <w:noProof/>
          <w:sz w:val="10"/>
          <w:szCs w:val="10"/>
        </w:rPr>
        <w:t>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22" w:rsidRDefault="00255322" w:rsidP="007362B8">
      <w:r>
        <w:separator/>
      </w:r>
    </w:p>
  </w:footnote>
  <w:footnote w:type="continuationSeparator" w:id="0">
    <w:p w:rsidR="00255322" w:rsidRDefault="00255322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Pr="00E772C0" w:rsidRDefault="00110693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Pr="00AC7713" w:rsidRDefault="00110693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E70E22">
      <w:rPr>
        <w:rFonts w:cs="Times New Roman"/>
        <w:noProof/>
        <w:sz w:val="24"/>
        <w:szCs w:val="24"/>
      </w:rPr>
      <w:t>6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110693" w:rsidRDefault="0011069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93" w:rsidRDefault="0011069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E70E22">
      <w:rPr>
        <w:rStyle w:val="afd"/>
        <w:rFonts w:eastAsiaTheme="majorEastAsia"/>
        <w:noProof/>
      </w:rPr>
      <w:t>49</w:t>
    </w:r>
    <w:r>
      <w:rPr>
        <w:rStyle w:val="afd"/>
        <w:rFonts w:eastAsiaTheme="majorEastAsia"/>
      </w:rPr>
      <w:fldChar w:fldCharType="end"/>
    </w:r>
  </w:p>
  <w:p w:rsidR="00110693" w:rsidRDefault="001106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CFB"/>
    <w:multiLevelType w:val="multilevel"/>
    <w:tmpl w:val="DF5C7A96"/>
    <w:numStyleLink w:val="a"/>
  </w:abstractNum>
  <w:abstractNum w:abstractNumId="12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15"/>
  </w:num>
  <w:num w:numId="7">
    <w:abstractNumId w:val="20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25"/>
  </w:num>
  <w:num w:numId="13">
    <w:abstractNumId w:val="24"/>
  </w:num>
  <w:num w:numId="14">
    <w:abstractNumId w:val="19"/>
  </w:num>
  <w:num w:numId="15">
    <w:abstractNumId w:val="21"/>
  </w:num>
  <w:num w:numId="16">
    <w:abstractNumId w:val="10"/>
  </w:num>
  <w:num w:numId="17">
    <w:abstractNumId w:val="22"/>
  </w:num>
  <w:num w:numId="18">
    <w:abstractNumId w:val="26"/>
  </w:num>
  <w:num w:numId="19">
    <w:abstractNumId w:val="9"/>
  </w:num>
  <w:num w:numId="20">
    <w:abstractNumId w:val="14"/>
  </w:num>
  <w:num w:numId="21">
    <w:abstractNumId w:val="4"/>
  </w:num>
  <w:num w:numId="22">
    <w:abstractNumId w:val="18"/>
  </w:num>
  <w:num w:numId="23">
    <w:abstractNumId w:val="6"/>
  </w:num>
  <w:num w:numId="24">
    <w:abstractNumId w:val="12"/>
  </w:num>
  <w:num w:numId="25">
    <w:abstractNumId w:val="5"/>
  </w:num>
  <w:num w:numId="26">
    <w:abstractNumId w:val="17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82A5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0693"/>
    <w:rsid w:val="001120C1"/>
    <w:rsid w:val="00112347"/>
    <w:rsid w:val="001604D0"/>
    <w:rsid w:val="0016265E"/>
    <w:rsid w:val="00164F0D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13D9"/>
    <w:rsid w:val="00232616"/>
    <w:rsid w:val="002502DE"/>
    <w:rsid w:val="00255322"/>
    <w:rsid w:val="00257409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2D4033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5E85"/>
    <w:rsid w:val="00366097"/>
    <w:rsid w:val="00384F07"/>
    <w:rsid w:val="00393F7E"/>
    <w:rsid w:val="00397D36"/>
    <w:rsid w:val="003A20E3"/>
    <w:rsid w:val="003B2594"/>
    <w:rsid w:val="003B71B1"/>
    <w:rsid w:val="003D7129"/>
    <w:rsid w:val="003D7446"/>
    <w:rsid w:val="003E220E"/>
    <w:rsid w:val="003E46B2"/>
    <w:rsid w:val="003E5693"/>
    <w:rsid w:val="003F0D42"/>
    <w:rsid w:val="003F2113"/>
    <w:rsid w:val="003F2D1A"/>
    <w:rsid w:val="003F65A6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B4F09"/>
    <w:rsid w:val="004C1001"/>
    <w:rsid w:val="004C150D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41E2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7D2903"/>
    <w:rsid w:val="008042C5"/>
    <w:rsid w:val="008110BD"/>
    <w:rsid w:val="00825055"/>
    <w:rsid w:val="00830893"/>
    <w:rsid w:val="008411AF"/>
    <w:rsid w:val="00843B19"/>
    <w:rsid w:val="00865254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A2F2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3072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455BE"/>
    <w:rsid w:val="00D53BB2"/>
    <w:rsid w:val="00D579B6"/>
    <w:rsid w:val="00D61451"/>
    <w:rsid w:val="00D84CC6"/>
    <w:rsid w:val="00D87431"/>
    <w:rsid w:val="00D94A24"/>
    <w:rsid w:val="00DB479E"/>
    <w:rsid w:val="00DC3F54"/>
    <w:rsid w:val="00DD4E03"/>
    <w:rsid w:val="00DD54C9"/>
    <w:rsid w:val="00DD5F9F"/>
    <w:rsid w:val="00DD7821"/>
    <w:rsid w:val="00DE23B5"/>
    <w:rsid w:val="00DE5C73"/>
    <w:rsid w:val="00E024C5"/>
    <w:rsid w:val="00E1370E"/>
    <w:rsid w:val="00E139FB"/>
    <w:rsid w:val="00E15896"/>
    <w:rsid w:val="00E21CD8"/>
    <w:rsid w:val="00E43825"/>
    <w:rsid w:val="00E476A2"/>
    <w:rsid w:val="00E6059D"/>
    <w:rsid w:val="00E67E91"/>
    <w:rsid w:val="00E70E22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859F2"/>
    <w:rsid w:val="00F96DA1"/>
    <w:rsid w:val="00F96E01"/>
    <w:rsid w:val="00FA612F"/>
    <w:rsid w:val="00FA795A"/>
    <w:rsid w:val="00FC5BF5"/>
    <w:rsid w:val="00FE19CC"/>
    <w:rsid w:val="00FE358F"/>
    <w:rsid w:val="00FE66CC"/>
    <w:rsid w:val="00FF020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styleId="aff2">
    <w:name w:val="No Spacing"/>
    <w:uiPriority w:val="1"/>
    <w:qFormat/>
    <w:rsid w:val="00E67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Основной текст_"/>
    <w:basedOn w:val="a2"/>
    <w:link w:val="6"/>
    <w:rsid w:val="001106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3"/>
    <w:rsid w:val="0011069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3"/>
    <w:rsid w:val="00110693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9E03C9B4177874157506C2CBB7C8A03C999EC3D970F5A8BA6F9AAd8rCO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osmintrud.ru/ministry/programms/anticorruption/01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0CBE7-6419-42E7-9574-25A769C6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54</Pages>
  <Words>14024</Words>
  <Characters>79938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заведующий МДОУ</cp:lastModifiedBy>
  <cp:revision>6</cp:revision>
  <cp:lastPrinted>2019-07-26T09:56:00Z</cp:lastPrinted>
  <dcterms:created xsi:type="dcterms:W3CDTF">2020-05-31T10:00:00Z</dcterms:created>
  <dcterms:modified xsi:type="dcterms:W3CDTF">2020-06-01T03:17:00Z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