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937" w:rsidRDefault="00C97E53" w:rsidP="00C97E53">
      <w:pPr>
        <w:ind w:left="-993" w:right="-426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81775" cy="92447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451" cy="92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59"/>
          <w:tab w:val="left" w:pos="993"/>
        </w:tabs>
        <w:autoSpaceDE w:val="0"/>
        <w:autoSpaceDN w:val="0"/>
        <w:adjustRightInd w:val="0"/>
        <w:spacing w:before="5" w:after="0" w:line="322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«Петушок», совещания, проводимые заведующей МДОУ «Петушок»;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59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получать    пояснения    по    спорным вопросам   от   всех участников образовательного процесса;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59"/>
          <w:tab w:val="left" w:pos="993"/>
          <w:tab w:val="left" w:pos="1056"/>
        </w:tabs>
        <w:autoSpaceDE w:val="0"/>
        <w:autoSpaceDN w:val="0"/>
        <w:adjustRightInd w:val="0"/>
        <w:spacing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самостоятельно или совместно с органами самоуправления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МДОУ «Петушок», администрацией образовательного учреждения </w:t>
      </w: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проверку фактов нарушения прав участников образовательного процесса;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59"/>
          <w:tab w:val="left" w:pos="936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заниматься решением проблем по собственной инициативе при выявлении </w:t>
      </w:r>
      <w:proofErr w:type="gramStart"/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фактов грубых нарушений прав участников образовательного процесса</w:t>
      </w:r>
      <w:proofErr w:type="gramEnd"/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59"/>
          <w:tab w:val="left" w:pos="936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помощью участников образовательного процесса при решении вопросов, относящихся к его компетенции;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59"/>
          <w:tab w:val="left" w:pos="993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вносить рекомендации (письменные и устные) администрации, педагогическому 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совету, предлагать меры для разрешения конфликта;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59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 свое мнение, оценки и предложения, как общего характера, так и по конкретным вопросам по результатам изучения и обобщения информации о нарушении прав участников образовательного процесса педагогическому совету или иным органам самоуправления образовательного учреждения и администрации МДОУ «Петушок».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1276"/>
        </w:tabs>
        <w:autoSpaceDE w:val="0"/>
        <w:autoSpaceDN w:val="0"/>
        <w:adjustRightInd w:val="0"/>
        <w:spacing w:after="0" w:line="317" w:lineRule="exact"/>
        <w:ind w:left="-567" w:right="29"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3.3.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97E5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Уполномоченный обязан: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51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содействовать разрешению конфликта путем конфиденциальных переговоров;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51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образовательного года предоставлять органу самоуправления образовательного учреждения, Уполномоченному по правам человека в </w:t>
      </w: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Ярославской области отчет о своей деятельности с выводами и рекомендациями (по запросу);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1276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3.4.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Уполномоченный не вправе разглашать ставшие ему известными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конфиденциальные сведения о частной жизни других лиц без их письменного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согласия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1276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1276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 w:eastAsia="ru-RU"/>
        </w:rPr>
        <w:t>IV</w:t>
      </w:r>
      <w:r w:rsidRPr="00C97E5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. Процедура рассмотрения Уполномоченным обращений участников</w:t>
      </w:r>
      <w:r w:rsidRPr="00C97E5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97E5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образовательного процесса</w:t>
      </w:r>
    </w:p>
    <w:p w:rsidR="00C97E53" w:rsidRPr="00C97E53" w:rsidRDefault="00C97E53" w:rsidP="00C97E53">
      <w:pPr>
        <w:widowControl w:val="0"/>
        <w:numPr>
          <w:ilvl w:val="0"/>
          <w:numId w:val="1"/>
        </w:numPr>
        <w:shd w:val="clear" w:color="auto" w:fill="FFFFFF"/>
        <w:tabs>
          <w:tab w:val="left" w:pos="-142"/>
          <w:tab w:val="left" w:pos="142"/>
          <w:tab w:val="left" w:pos="1195"/>
        </w:tabs>
        <w:autoSpaceDE w:val="0"/>
        <w:autoSpaceDN w:val="0"/>
        <w:adjustRightInd w:val="0"/>
        <w:spacing w:before="307" w:after="0" w:line="322" w:lineRule="exact"/>
        <w:ind w:left="-567" w:right="29" w:firstLine="142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 рассматривает обращения участников образовательного процесса (воспитанников, педагогических работников, родителей (законных представителей несовершеннолетних)), касающиеся нарушения их прав, связанных с осуществлением образовательного процесса.</w:t>
      </w:r>
    </w:p>
    <w:p w:rsidR="00C97E53" w:rsidRPr="00C97E53" w:rsidRDefault="00C97E53" w:rsidP="00C97E53">
      <w:pPr>
        <w:widowControl w:val="0"/>
        <w:numPr>
          <w:ilvl w:val="0"/>
          <w:numId w:val="1"/>
        </w:numPr>
        <w:shd w:val="clear" w:color="auto" w:fill="FFFFFF"/>
        <w:tabs>
          <w:tab w:val="left" w:pos="-142"/>
          <w:tab w:val="left" w:pos="142"/>
          <w:tab w:val="left" w:pos="1195"/>
        </w:tabs>
        <w:autoSpaceDE w:val="0"/>
        <w:autoSpaceDN w:val="0"/>
        <w:adjustRightInd w:val="0"/>
        <w:spacing w:after="0" w:line="322" w:lineRule="exact"/>
        <w:ind w:left="-567" w:right="29" w:firstLine="142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Обращение подается Уполномоченному в срок не позднее трех месяцев со дня нарушения права заявителя или с того дня, когда заявителю стало известно об их </w:t>
      </w: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нарушениях. Обращение может подаваться как в письменной, так и в устной форме.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</w:tabs>
        <w:autoSpaceDE w:val="0"/>
        <w:autoSpaceDN w:val="0"/>
        <w:adjustRightInd w:val="0"/>
        <w:spacing w:after="0" w:line="322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Письменное обращение должно содержать Ф.И.О, адрес заявителя, изложение существа вопроса.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1276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4.3.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Получив обращение, Уполномоченный: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срок не позднее десяти рабочих дней со дня получения обращения принимает ее 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рассмотрению;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разъяснить заявителю о других мерах, которые могут быть предприняты для защиты прав заявителя;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обращается к администрации образовательного учреждения с ходатайством о проведении проверки по фактам выявленных нарушений;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в  случае  необходимости  обращается  за разъяснениями   к   Уполномоченному по правам человека в Ярославской области;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необходимости передает обращение органу или должностному лицу, к </w:t>
      </w: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компетенции, которых относится разрешение обращения по существу;</w:t>
      </w:r>
    </w:p>
    <w:p w:rsidR="00C97E53" w:rsidRPr="00C97E53" w:rsidRDefault="00C97E53" w:rsidP="00C97E53">
      <w:pPr>
        <w:widowControl w:val="0"/>
        <w:numPr>
          <w:ilvl w:val="0"/>
          <w:numId w:val="2"/>
        </w:numPr>
        <w:shd w:val="clear" w:color="auto" w:fill="FFFFFF"/>
        <w:tabs>
          <w:tab w:val="left" w:pos="-142"/>
          <w:tab w:val="left" w:pos="142"/>
          <w:tab w:val="left" w:pos="1262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 вправе отказать в  принятии обращения к рассмотрению, мотивированно обосновав свой отказ.</w:t>
      </w:r>
    </w:p>
    <w:p w:rsidR="00C97E53" w:rsidRPr="00C97E53" w:rsidRDefault="00C97E53" w:rsidP="00C97E53">
      <w:pPr>
        <w:widowControl w:val="0"/>
        <w:numPr>
          <w:ilvl w:val="0"/>
          <w:numId w:val="2"/>
        </w:numPr>
        <w:shd w:val="clear" w:color="auto" w:fill="FFFFFF"/>
        <w:tabs>
          <w:tab w:val="left" w:pos="-142"/>
          <w:tab w:val="left" w:pos="142"/>
          <w:tab w:val="left" w:pos="1262"/>
        </w:tabs>
        <w:autoSpaceDE w:val="0"/>
        <w:autoSpaceDN w:val="0"/>
        <w:adjustRightInd w:val="0"/>
        <w:spacing w:after="0" w:line="317" w:lineRule="exact"/>
        <w:ind w:left="-567" w:right="29" w:firstLine="142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принятом решении Уполномоченный в семидневный срок уведомляет заявителя.</w:t>
      </w:r>
    </w:p>
    <w:p w:rsidR="00C97E53" w:rsidRPr="00C97E53" w:rsidRDefault="00C97E53" w:rsidP="00C97E53">
      <w:pPr>
        <w:widowControl w:val="0"/>
        <w:numPr>
          <w:ilvl w:val="0"/>
          <w:numId w:val="2"/>
        </w:numPr>
        <w:shd w:val="clear" w:color="auto" w:fill="FFFFFF"/>
        <w:tabs>
          <w:tab w:val="left" w:pos="-142"/>
          <w:tab w:val="left" w:pos="142"/>
          <w:tab w:val="left" w:pos="1262"/>
        </w:tabs>
        <w:autoSpaceDE w:val="0"/>
        <w:autoSpaceDN w:val="0"/>
        <w:adjustRightInd w:val="0"/>
        <w:spacing w:after="0" w:line="317" w:lineRule="exact"/>
        <w:ind w:left="-567" w:right="29" w:firstLine="142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Уполномоченный взаимодействует: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 государственными и муниципальными органами управления образованием;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68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Уполномоченным по правам человека в Ярославской области;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754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комиссией по делам несовершеннолетних и защите их прав;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754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отделами по делам несовершеннолетних органов внутренних дел;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органами опеки и попечительства.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1134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</w:tabs>
        <w:autoSpaceDE w:val="0"/>
        <w:autoSpaceDN w:val="0"/>
        <w:adjustRightInd w:val="0"/>
        <w:spacing w:before="5" w:after="0" w:line="322" w:lineRule="exact"/>
        <w:ind w:left="-567" w:right="29" w:firstLine="142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gramStart"/>
      <w:r w:rsidRPr="00C97E53">
        <w:rPr>
          <w:rFonts w:ascii="Times New Roman" w:eastAsia="Times New Roman" w:hAnsi="Times New Roman" w:cs="Times New Roman"/>
          <w:b/>
          <w:spacing w:val="-1"/>
          <w:sz w:val="28"/>
          <w:szCs w:val="28"/>
          <w:lang w:val="en-US" w:eastAsia="ru-RU"/>
        </w:rPr>
        <w:t>V</w:t>
      </w:r>
      <w:r w:rsidRPr="00C97E53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 xml:space="preserve">. </w:t>
      </w:r>
      <w:r w:rsidRPr="00C97E5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Обеспечение деятельности Уполномоченного.</w:t>
      </w:r>
      <w:proofErr w:type="gramEnd"/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5.1.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эффективной работы Уполномоченного администрация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МДОУ «Петушок» оказывает ему всемерное содействие в предоставлении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период личного приема отдельного помещения, в выдаче запрашиваемых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документов и иных сведений, необходимых для осуществления деятельности в пределах его компетенции.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5.2.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Администрация МДОУ «Петушок» не вправе вмешиваться и препятствовать деятельности Уполномоченного с целью повлиять на его решение в интересах отдельного лица.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1134"/>
        </w:tabs>
        <w:autoSpaceDE w:val="0"/>
        <w:autoSpaceDN w:val="0"/>
        <w:adjustRightInd w:val="0"/>
        <w:spacing w:after="0" w:line="322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5.3.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обеспечения деятельности Уполномоченного администрация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МДОУ «Петушок» вправе в установленном порядке предусмотреть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97E5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возможность использования внебюджетных источников образовательного учреждения.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1363"/>
        </w:tabs>
        <w:autoSpaceDE w:val="0"/>
        <w:autoSpaceDN w:val="0"/>
        <w:adjustRightInd w:val="0"/>
        <w:spacing w:after="0" w:line="322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5.4.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Правовое обучение Уполномоченных осуществляется при содействии </w:t>
      </w: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Департамента образования Ярославской области, Уполномоченного по правам человека 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Ярославской области и общественных организаций, содействующих правовому и гражданскому образованию.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</w:tabs>
        <w:autoSpaceDE w:val="0"/>
        <w:autoSpaceDN w:val="0"/>
        <w:adjustRightInd w:val="0"/>
        <w:spacing w:after="0" w:line="322" w:lineRule="exact"/>
        <w:ind w:left="-567" w:right="29" w:firstLine="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 w:eastAsia="ru-RU"/>
        </w:rPr>
        <w:t>VI</w:t>
      </w:r>
      <w:r w:rsidRPr="00C97E5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. Порядок избрания Уполномоченного по защите прав участников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</w:tabs>
        <w:autoSpaceDE w:val="0"/>
        <w:autoSpaceDN w:val="0"/>
        <w:adjustRightInd w:val="0"/>
        <w:spacing w:after="0" w:line="322" w:lineRule="exact"/>
        <w:ind w:left="-567" w:right="29" w:firstLine="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образовательного процесса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1253"/>
        </w:tabs>
        <w:autoSpaceDE w:val="0"/>
        <w:autoSpaceDN w:val="0"/>
        <w:adjustRightInd w:val="0"/>
        <w:spacing w:after="0" w:line="322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6.1.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Уполномоченным может быть педагогический работник МДОУ «Петушок»:  воспитатель, педагог-психолог, учитель-логопед, а также родитель (законный представитель несовершеннолетнего), как участник образовательного процесса.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1349"/>
        </w:tabs>
        <w:autoSpaceDE w:val="0"/>
        <w:autoSpaceDN w:val="0"/>
        <w:adjustRightInd w:val="0"/>
        <w:spacing w:after="0" w:line="322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6.2.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Участник образовательного процесса, занимающий в МДОУ «Петушок»</w:t>
      </w: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административную должность, не может быть избран Уполномоченным.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6.3. Порядок избрания Уполномоченного.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6.3.1. Подготовка и проведение выборов Уполномоченного: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для организации и проведения выборов в МДОУ «Петушок» приказом </w:t>
      </w: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>руководителя создается избирательная комиссия;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подготовка выборов осуществляется, открыто и гласно;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 специально отведенном месте на информационном стенде  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помещается информация о кандидатах на должность Уполномоченного за 7-10 дней до общего собрания;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413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кандидатам на должность Уполномоченного предоставляются равные права на ведение предвыборной агитации;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предвыборная агитация может проводиться с использованием, листовок с данными, характеризующими кандидата, собраний и встреч с участниками образовательного процесса, публичных дебатов, дискуссий между кандидатами и т.п.;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22"/>
          <w:tab w:val="left" w:pos="993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некорректная агитация, оскорбляющая или унижающая честь и достоинство кандидата;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74"/>
          <w:tab w:val="left" w:pos="993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предвыборная агитация заканчивается за 2-3 дня до выборов.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  <w:tab w:val="left" w:pos="874"/>
          <w:tab w:val="left" w:pos="993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6.3.2. Процедура выборов: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before="14" w:after="0" w:line="240" w:lineRule="auto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выборы проводятся один раз в четыре года в сентябре месяце;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before="19" w:after="0" w:line="322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выборах участвуют работники МДОУ «Петушок», родители (законные представители несовершеннолетних).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46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выбрав кандидатуру, делегируют представителей (представителя) для участия в 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общем собрании МДОУ «Петушок» с целью избрания Уполномоченного;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21"/>
          <w:tab w:val="left" w:pos="993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участники общего собрания избирают Уполномоченного большинством голосов 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(не менее 2/3 от общего числа участников общего собрания) открытым или прямым тайным голосованием. Форма голосования определяется руководителем МДОУ «Петушок» по согласованию с советом образовательного учреждения;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21"/>
          <w:tab w:val="left" w:pos="993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избранным считается кандидат, набравший большее количество голосов;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21"/>
          <w:tab w:val="left" w:pos="993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итоги оформляются протоколом и направляются в отдел образования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Мышкинского МР</w:t>
      </w: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21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копия или выписка из протокола представляется в аппарат Уполномоченного по правам человека в Ярославской области;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821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итогах выборов размещается на информационном стенде МДОУ «Петушок».</w:t>
      </w:r>
    </w:p>
    <w:p w:rsidR="00C97E53" w:rsidRPr="00C97E53" w:rsidRDefault="00C97E53" w:rsidP="00C97E53">
      <w:pPr>
        <w:widowControl w:val="0"/>
        <w:shd w:val="clear" w:color="auto" w:fill="FFFFFF"/>
        <w:tabs>
          <w:tab w:val="left" w:pos="-142"/>
          <w:tab w:val="left" w:pos="142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  Досрочное  прекращение  деятельности Уполномоченного  допускается  в случае: 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прекращение действия трудового договора, заключенного  с педагогическим работником МДОУ «Петушок»;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41"/>
          <w:tab w:val="left" w:pos="993"/>
        </w:tabs>
        <w:autoSpaceDE w:val="0"/>
        <w:autoSpaceDN w:val="0"/>
        <w:adjustRightInd w:val="0"/>
        <w:spacing w:before="5" w:after="0" w:line="317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подачи личного заявления о сложении полномочий;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41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неисполнения (ненадлежащего исполнения) своих обязанностей;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41"/>
          <w:tab w:val="left" w:pos="993"/>
        </w:tabs>
        <w:autoSpaceDE w:val="0"/>
        <w:autoSpaceDN w:val="0"/>
        <w:adjustRightInd w:val="0"/>
        <w:spacing w:after="0" w:line="317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неспособности по состоянию здоровья или по иным причинам исполнять свои обязанности;</w:t>
      </w:r>
    </w:p>
    <w:p w:rsidR="00C97E53" w:rsidRPr="00C97E53" w:rsidRDefault="00C97E53" w:rsidP="00C97E53">
      <w:pPr>
        <w:widowControl w:val="0"/>
        <w:numPr>
          <w:ilvl w:val="0"/>
          <w:numId w:val="3"/>
        </w:numPr>
        <w:shd w:val="clear" w:color="auto" w:fill="FFFFFF"/>
        <w:tabs>
          <w:tab w:val="left" w:pos="-142"/>
          <w:tab w:val="left" w:pos="142"/>
          <w:tab w:val="left" w:pos="993"/>
          <w:tab w:val="left" w:pos="1032"/>
        </w:tabs>
        <w:autoSpaceDE w:val="0"/>
        <w:autoSpaceDN w:val="0"/>
        <w:adjustRightInd w:val="0"/>
        <w:spacing w:after="0" w:line="322" w:lineRule="exact"/>
        <w:ind w:left="-567" w:right="29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E5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вступления в законную силу обвинительного приговора суда в отношении Уполномоченного.</w:t>
      </w:r>
    </w:p>
    <w:p w:rsidR="00C97E53" w:rsidRDefault="00C97E53" w:rsidP="00C97E53">
      <w:pPr>
        <w:tabs>
          <w:tab w:val="left" w:pos="-142"/>
          <w:tab w:val="left" w:pos="142"/>
        </w:tabs>
        <w:ind w:left="-567" w:right="-426" w:firstLine="142"/>
      </w:pPr>
    </w:p>
    <w:sectPr w:rsidR="00C97E53" w:rsidSect="00C97E5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7603A"/>
    <w:multiLevelType w:val="singleLevel"/>
    <w:tmpl w:val="D576C946"/>
    <w:lvl w:ilvl="0">
      <w:start w:val="4"/>
      <w:numFmt w:val="decimal"/>
      <w:lvlText w:val="4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">
    <w:nsid w:val="38780F31"/>
    <w:multiLevelType w:val="hybridMultilevel"/>
    <w:tmpl w:val="0C649B10"/>
    <w:lvl w:ilvl="0" w:tplc="0419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>
    <w:nsid w:val="4CAC1D67"/>
    <w:multiLevelType w:val="singleLevel"/>
    <w:tmpl w:val="6B505794"/>
    <w:lvl w:ilvl="0">
      <w:start w:val="1"/>
      <w:numFmt w:val="decimal"/>
      <w:lvlText w:val="4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E53"/>
    <w:rsid w:val="000E2087"/>
    <w:rsid w:val="00260937"/>
    <w:rsid w:val="00C9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1044</Words>
  <Characters>5957</Characters>
  <Application>Microsoft Office Word</Application>
  <DocSecurity>0</DocSecurity>
  <Lines>49</Lines>
  <Paragraphs>13</Paragraphs>
  <ScaleCrop>false</ScaleCrop>
  <Company/>
  <LinksUpToDate>false</LinksUpToDate>
  <CharactersWithSpaces>6988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2014-12-08T11:45:00Z</dcterms:created>
  <dcterms:modified xsi:type="dcterms:W3CDTF">2014-12-08T11:51:00Z</dcterms:modified>
</cp:coreProperties>
</file>