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FC0" w:rsidRDefault="00F50FC0" w:rsidP="00F50FC0">
      <w:pPr>
        <w:pStyle w:val="Text"/>
        <w:ind w:left="-284" w:firstLine="0"/>
        <w:jc w:val="center"/>
        <w:rPr>
          <w:rFonts w:ascii="Times New Roman" w:hAnsi="Times New Roman"/>
          <w:b/>
        </w:rPr>
      </w:pPr>
      <w:bookmarkStart w:id="0" w:name="_GoBack"/>
      <w:r>
        <w:rPr>
          <w:rFonts w:ascii="Times New Roman" w:hAnsi="Times New Roman"/>
          <w:b/>
          <w:noProof/>
        </w:rPr>
        <w:drawing>
          <wp:inline distT="0" distB="0" distL="0" distR="0">
            <wp:extent cx="6772198" cy="96252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8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6387" cy="963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42288" w:rsidRPr="004C18F1" w:rsidRDefault="00D42288" w:rsidP="004C18F1">
      <w:pPr>
        <w:pStyle w:val="Text"/>
        <w:jc w:val="center"/>
        <w:rPr>
          <w:rFonts w:ascii="Times New Roman" w:hAnsi="Times New Roman"/>
          <w:b/>
        </w:rPr>
      </w:pPr>
      <w:r w:rsidRPr="004C18F1">
        <w:rPr>
          <w:rFonts w:ascii="Times New Roman" w:hAnsi="Times New Roman"/>
          <w:b/>
        </w:rPr>
        <w:lastRenderedPageBreak/>
        <w:t>II. Основные задачи контроля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Основными задачами контроля являются: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исполнения законодательства в области образования;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выявление случаев нарушений и неисполнения законодательных и иных нормативно-правовых актов и принятие в своей компетенции мер по их пресечению;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причин, лежащих в основе нарушений, принятие мер по их предупреждению;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и экспертная оценка эффективности результатов деятельности педагогических работников;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инструктирование должностных лиц по вопросам применения действующих в образовании норм и правил;</w:t>
      </w:r>
    </w:p>
    <w:p w:rsidR="00D42288" w:rsidRDefault="00B2428D" w:rsidP="00D42288">
      <w:pPr>
        <w:pStyle w:val="Textbullettochka"/>
        <w:rPr>
          <w:rFonts w:ascii="Times New Roman" w:hAnsi="Times New Roman"/>
          <w:spacing w:val="3"/>
        </w:rPr>
      </w:pPr>
      <w:r>
        <w:rPr>
          <w:rFonts w:ascii="Times New Roman" w:hAnsi="Times New Roman"/>
          <w:spacing w:val="3"/>
        </w:rPr>
        <w:t xml:space="preserve">- </w:t>
      </w:r>
      <w:r w:rsidR="00D42288">
        <w:rPr>
          <w:rFonts w:ascii="Times New Roman" w:hAnsi="Times New Roman"/>
          <w:spacing w:val="3"/>
        </w:rPr>
        <w:t>изучение результатов педагогической деятельности, выявление отрицательных и положительных тенденций в организации воспитательно-образовательного процесса, разработка на этой основе предложений по устранению негативных тенденций и распространение педагогического опыта;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анализ результатов реализации приказов и распоряжений в ДОУ.</w:t>
      </w:r>
    </w:p>
    <w:p w:rsidR="00D42288" w:rsidRDefault="00D42288" w:rsidP="00D42288">
      <w:pPr>
        <w:pStyle w:val="Text"/>
        <w:rPr>
          <w:rFonts w:ascii="Times New Roman" w:hAnsi="Times New Roman"/>
        </w:rPr>
      </w:pPr>
    </w:p>
    <w:p w:rsidR="00D42288" w:rsidRPr="004C18F1" w:rsidRDefault="00D42288" w:rsidP="004C18F1">
      <w:pPr>
        <w:pStyle w:val="Text"/>
        <w:jc w:val="center"/>
        <w:rPr>
          <w:rFonts w:ascii="Times New Roman" w:hAnsi="Times New Roman"/>
          <w:b/>
        </w:rPr>
      </w:pPr>
      <w:r w:rsidRPr="004C18F1">
        <w:rPr>
          <w:rFonts w:ascii="Times New Roman" w:hAnsi="Times New Roman"/>
          <w:b/>
        </w:rPr>
        <w:t>III. Организационные виды, формы и методы контроля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Основной формой контроля является контрольно-аналитическая деятельность.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Контрольно-аналитическая деятельность – проверка результатов деятельности образовательного учреждения с целью установления исполнения законодательства РФ и иных нормативно-правовых актов, в том числе приказов, указаний, распоряжений руководителя, а также с целью изучения последствий принятых управленческих решений, имеющих нормативную правовую силу.</w:t>
      </w:r>
    </w:p>
    <w:p w:rsidR="00D42288" w:rsidRDefault="00D42288" w:rsidP="00D42288">
      <w:pPr>
        <w:pStyle w:val="Text"/>
        <w:rPr>
          <w:rFonts w:ascii="Times New Roman" w:hAnsi="Times New Roman"/>
          <w:spacing w:val="-1"/>
        </w:rPr>
      </w:pPr>
      <w:proofErr w:type="gramStart"/>
      <w:r>
        <w:rPr>
          <w:rFonts w:ascii="Times New Roman" w:hAnsi="Times New Roman"/>
          <w:spacing w:val="-1"/>
        </w:rPr>
        <w:t xml:space="preserve">Контрольно-аналитическая деятельность осуществляется руководителем ДОУ и </w:t>
      </w:r>
      <w:r w:rsidR="00B2428D">
        <w:rPr>
          <w:rFonts w:ascii="Times New Roman" w:hAnsi="Times New Roman"/>
          <w:spacing w:val="-1"/>
        </w:rPr>
        <w:t xml:space="preserve">старшим воспитателем, </w:t>
      </w:r>
      <w:r>
        <w:rPr>
          <w:rFonts w:ascii="Times New Roman" w:hAnsi="Times New Roman"/>
          <w:spacing w:val="-1"/>
        </w:rPr>
        <w:t>а также другими специалистами в рамках полномочий, определенных приказом руководителя образовательного учреждения и согласно утвержденного плана контроля, с использованием методов документального контроля, обследования, наблюдения за организацией воспитательно-образовательного процесса, экспертизы, анкетирования, опроса участников воспитательно-образовательного процесса, данных освоения воспитательно-образовательных программ и иных правомерных методов, способствующих достижению цели контроля.</w:t>
      </w:r>
      <w:proofErr w:type="gramEnd"/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может осуществляться в виде плановых или оперативных проверок, мониторинга и проведения административных работ.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плановых проверок осуществляется в соответствии с утвержденным планом-графиком, который обеспечивает периодичность и исключает нерациональное дублирование в организации проверок и доводится до членов педагогического коллектива перед началом учебного года.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оперативных проверок осуществляется в целях установления фактов и проверки сведений о нарушениях, указанных в обращениях родителей дошкольников, педагогов или других граждан, организаций, и урегулирования конфликтных ситуаций в отношениях между участниками воспитательно-образовательного процесса.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мониторинга предусматривает сбор, системный учет, обработку и анализ информации по организации и результатам воспитательно-образовательного процесса для эффективного решения задач управления качеством образования (результаты образовательной деятельности, состояние здоровья детей, организация питания, выполнение режимных моментов, исполнительская дисциплина, методическое обеспечение, диагностика педагогического мастерства и т.д.).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Контроль в виде административной работы осуществляется руководителем и его замести</w:t>
      </w:r>
      <w:r w:rsidR="008B4F37">
        <w:rPr>
          <w:rFonts w:ascii="Times New Roman" w:hAnsi="Times New Roman"/>
        </w:rPr>
        <w:t>телями с целью проверки успешно</w:t>
      </w:r>
      <w:r>
        <w:rPr>
          <w:rFonts w:ascii="Times New Roman" w:hAnsi="Times New Roman"/>
        </w:rPr>
        <w:t>сти</w:t>
      </w:r>
      <w:r w:rsidR="008B4F3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воспитательно-образовательного процесса в образовательном учреждении.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 По совокупности вопросов, подлежащих проверке, контрольно-аналитическая деятельность образовательного учреждения проводится в виде тематических проверок (одно направление </w:t>
      </w:r>
      <w:r>
        <w:rPr>
          <w:rFonts w:ascii="Times New Roman" w:hAnsi="Times New Roman"/>
        </w:rPr>
        <w:lastRenderedPageBreak/>
        <w:t>деятельности) или комплексных проверок (</w:t>
      </w:r>
      <w:proofErr w:type="gramStart"/>
      <w:r>
        <w:rPr>
          <w:rFonts w:ascii="Times New Roman" w:hAnsi="Times New Roman"/>
        </w:rPr>
        <w:t>два и более направлений</w:t>
      </w:r>
      <w:proofErr w:type="gramEnd"/>
      <w:r>
        <w:rPr>
          <w:rFonts w:ascii="Times New Roman" w:hAnsi="Times New Roman"/>
        </w:rPr>
        <w:t xml:space="preserve"> деятельности).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IV. Основные правила контроля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Контроль осуществляет руководитель ДОУ или </w:t>
      </w:r>
      <w:r w:rsidR="00B2428D">
        <w:rPr>
          <w:rFonts w:ascii="Times New Roman" w:hAnsi="Times New Roman"/>
        </w:rPr>
        <w:t>по его поручению старший воспитатель</w:t>
      </w:r>
      <w:r>
        <w:rPr>
          <w:rFonts w:ascii="Times New Roman" w:hAnsi="Times New Roman"/>
        </w:rPr>
        <w:t>, другие специалисты при получении полномочий от руководителя ДОУ.</w:t>
      </w:r>
    </w:p>
    <w:p w:rsidR="00D42288" w:rsidRDefault="00D42288" w:rsidP="00D42288">
      <w:pPr>
        <w:pStyle w:val="Text"/>
        <w:rPr>
          <w:rFonts w:ascii="Times New Roman" w:hAnsi="Times New Roman"/>
          <w:spacing w:val="-6"/>
        </w:rPr>
      </w:pPr>
      <w:r>
        <w:rPr>
          <w:rFonts w:ascii="Times New Roman" w:hAnsi="Times New Roman"/>
          <w:spacing w:val="-6"/>
        </w:rPr>
        <w:t>2. В качестве экспертов к участию в контроле могут привлекаться сторонние (компетентные) организации и отдельные специалисты.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ДОУ вправе обратиться в органы управления, научные и методические учреждения за помощью в организации и проведении контроля. Помощь может быть </w:t>
      </w:r>
      <w:proofErr w:type="gramStart"/>
      <w:r>
        <w:rPr>
          <w:rFonts w:ascii="Times New Roman" w:hAnsi="Times New Roman"/>
        </w:rPr>
        <w:t>представлена</w:t>
      </w:r>
      <w:proofErr w:type="gramEnd"/>
      <w:r>
        <w:rPr>
          <w:rFonts w:ascii="Times New Roman" w:hAnsi="Times New Roman"/>
        </w:rPr>
        <w:t xml:space="preserve"> в том числе в виде проведения проверок по отдельным направлениям деятельности, участия компетентных специалистов в проведении конкретных мероприятий по контролю, консультирования. Руководитель ДОУ издает приказ о сроках проверки, назначении председателя комиссии, определении темы проверки, установлении сроков представления итоговых материалов, разрабатывает и утверждает план-задание.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Привлеченные специалисты, осуществляющие контроль, должны обладать необходимой квалификацией.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3. План-задание устанавливает особенности (вопросы) конкретной проверки и должен обеспечить достаточную информированность и сравнимость результатов контроля для подготовки итогового документа (справки) по отдельным разделам деятельности ДОУ или должностного лица.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4. Периодичность и виды контроля в ДОУ определяются необходимостью получения объективной информации о реальном состоянии дел и результатах педагогической деятельности. Нормирование и тематика проверок находятся в исключительной компетенции руководителя ДОУ.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5. Основаниями для проведения проверок являются: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заявление работника на аттестацию;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план-график проведения проверок – плановые проверки;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задание начальника департамента образования – провер</w:t>
      </w:r>
      <w:r w:rsidR="008B4F37">
        <w:rPr>
          <w:rFonts w:ascii="Times New Roman" w:hAnsi="Times New Roman"/>
        </w:rPr>
        <w:t xml:space="preserve">ка состояния дел для подготовки </w:t>
      </w:r>
      <w:r>
        <w:rPr>
          <w:rFonts w:ascii="Times New Roman" w:hAnsi="Times New Roman"/>
        </w:rPr>
        <w:t>управленческих решений (которое должно быть документально оформлено);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обращение физических и юридических лиц по поводу нарушений в области образования – оперативная проверка.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6. Продолжительность тематических или комплексных проверок не должна превышать 5–10 дней с посещением</w:t>
      </w:r>
      <w:r w:rsidR="00C85F9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проверяющим не более пяти занятий и других мероприятий.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7. План-график проверки разрабатывается с учетом плана-графика, полученного от департамента образования, задач годового плана работы ДОУ и доводится до сведения работников в начале учебного года. Работники должны быть предупреждены о проведении плановой проверки заранее.</w:t>
      </w:r>
    </w:p>
    <w:p w:rsidR="00D42288" w:rsidRDefault="00D42288" w:rsidP="00D42288">
      <w:pPr>
        <w:pStyle w:val="Text"/>
        <w:rPr>
          <w:rFonts w:ascii="Times New Roman" w:hAnsi="Times New Roman"/>
          <w:spacing w:val="-2"/>
        </w:rPr>
      </w:pPr>
      <w:r>
        <w:rPr>
          <w:rFonts w:ascii="Times New Roman" w:hAnsi="Times New Roman"/>
          <w:spacing w:val="-2"/>
        </w:rPr>
        <w:t>8. Эксперты имеют право запрашивать необходимую информацию, изучать документацию, относящуюся к вопросу проверки.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9. При обнаружении в ходе проверки нарушений законодательства РФ в области образования о них сообщается руководителю ДОУ.</w:t>
      </w:r>
    </w:p>
    <w:p w:rsidR="00D42288" w:rsidRDefault="00D42288" w:rsidP="00D42288">
      <w:pPr>
        <w:pStyle w:val="Text"/>
        <w:rPr>
          <w:rFonts w:ascii="Times New Roman" w:hAnsi="Times New Roman"/>
        </w:rPr>
      </w:pPr>
    </w:p>
    <w:p w:rsidR="00D42288" w:rsidRPr="004C18F1" w:rsidRDefault="00D42288" w:rsidP="004C18F1">
      <w:pPr>
        <w:pStyle w:val="Text"/>
        <w:jc w:val="center"/>
        <w:rPr>
          <w:rFonts w:ascii="Times New Roman" w:hAnsi="Times New Roman"/>
          <w:b/>
        </w:rPr>
      </w:pPr>
      <w:r w:rsidRPr="004C18F1">
        <w:rPr>
          <w:rFonts w:ascii="Times New Roman" w:hAnsi="Times New Roman"/>
          <w:b/>
        </w:rPr>
        <w:t>V. Примерный перечень вопросов, подлежащих контролю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 Руководитель ДОУ и (или) по его поручению </w:t>
      </w:r>
      <w:r w:rsidR="00C85F90">
        <w:rPr>
          <w:rFonts w:ascii="Times New Roman" w:hAnsi="Times New Roman"/>
        </w:rPr>
        <w:t>старший воспитатель</w:t>
      </w:r>
      <w:r>
        <w:rPr>
          <w:rFonts w:ascii="Times New Roman" w:hAnsi="Times New Roman"/>
        </w:rPr>
        <w:t xml:space="preserve"> или эксперты вправе осуществлять контроль результатов деятельности работников по вопросам: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осуществления государственной политики в области образования;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использования финансовых и материальных сре</w:t>
      </w:r>
      <w:proofErr w:type="gramStart"/>
      <w:r>
        <w:rPr>
          <w:rFonts w:ascii="Times New Roman" w:hAnsi="Times New Roman"/>
        </w:rPr>
        <w:t>дств в с</w:t>
      </w:r>
      <w:proofErr w:type="gramEnd"/>
      <w:r>
        <w:rPr>
          <w:rFonts w:ascii="Times New Roman" w:hAnsi="Times New Roman"/>
        </w:rPr>
        <w:t>оответствии с нормативами и по назначению;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использования методического обеспечения в образовательном процессе;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реализации утвержденных образовательных программ и учебных планов;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соблюдения Устава ДОУ, Правил внутреннего трудового распорядка и иных локальных актов </w:t>
      </w:r>
      <w:r w:rsidR="00C85F90">
        <w:rPr>
          <w:rFonts w:ascii="Times New Roman" w:hAnsi="Times New Roman"/>
        </w:rPr>
        <w:t>М</w:t>
      </w:r>
      <w:r>
        <w:rPr>
          <w:rFonts w:ascii="Times New Roman" w:hAnsi="Times New Roman"/>
        </w:rPr>
        <w:t>ДОУ</w:t>
      </w:r>
      <w:r w:rsidR="00C85F90">
        <w:rPr>
          <w:rFonts w:ascii="Times New Roman" w:hAnsi="Times New Roman"/>
        </w:rPr>
        <w:t xml:space="preserve"> «Петушок»</w:t>
      </w:r>
      <w:r>
        <w:rPr>
          <w:rFonts w:ascii="Times New Roman" w:hAnsi="Times New Roman"/>
        </w:rPr>
        <w:t>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- своевременности предоставления отдельным категориям воспитанников дополнительных льгот и видов материального обеспечения, предусмотренных законодательством РФ.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работы медицинской службы и организации питания в целях охраны и укрепления здоровья дошкольников и работников </w:t>
      </w:r>
      <w:r w:rsidR="00C85F90">
        <w:rPr>
          <w:rFonts w:ascii="Times New Roman" w:hAnsi="Times New Roman"/>
        </w:rPr>
        <w:t>М</w:t>
      </w:r>
      <w:r>
        <w:rPr>
          <w:rFonts w:ascii="Times New Roman" w:hAnsi="Times New Roman"/>
        </w:rPr>
        <w:t>ДОУ;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а также по другим вопросам в рамках компетенции руководителя ДОУ.</w:t>
      </w:r>
    </w:p>
    <w:p w:rsidR="00D42288" w:rsidRDefault="00D42288" w:rsidP="00D42288">
      <w:pPr>
        <w:pStyle w:val="Text"/>
        <w:rPr>
          <w:rFonts w:ascii="Times New Roman" w:hAnsi="Times New Roman"/>
        </w:rPr>
      </w:pPr>
    </w:p>
    <w:p w:rsidR="00D42288" w:rsidRPr="004C18F1" w:rsidRDefault="00D42288" w:rsidP="004C18F1">
      <w:pPr>
        <w:pStyle w:val="Text"/>
        <w:jc w:val="center"/>
        <w:rPr>
          <w:rFonts w:ascii="Times New Roman" w:hAnsi="Times New Roman"/>
          <w:b/>
        </w:rPr>
      </w:pPr>
      <w:r w:rsidRPr="004C18F1">
        <w:rPr>
          <w:rFonts w:ascii="Times New Roman" w:hAnsi="Times New Roman"/>
          <w:b/>
        </w:rPr>
        <w:t>VI. Результаты контроля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1. Результаты контроля оформляются в форме справки  (далее – итоговый материал).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Справка о результатах контроля должна содержать констатацию фактов, выводы и, при необходимости, предложения.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2. Информация о результатах проведенного контроля доводится до работников ДОУ в течение семи дней с момента завершения проверки.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Должностные лица после ознакомления с результатами контроля должны поставить подписи под справкой о результатах контроля, удостоверяющие о том, что они ознакомлены с результатами контроля.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этом они вправе сделать запись в справке о результатах контроля о несогласии с результатами контроля в целом или по отдельным фактам и выводам. В </w:t>
      </w:r>
      <w:proofErr w:type="gramStart"/>
      <w:r>
        <w:rPr>
          <w:rFonts w:ascii="Times New Roman" w:hAnsi="Times New Roman"/>
        </w:rPr>
        <w:t>случаях</w:t>
      </w:r>
      <w:proofErr w:type="gramEnd"/>
      <w:r>
        <w:rPr>
          <w:rFonts w:ascii="Times New Roman" w:hAnsi="Times New Roman"/>
        </w:rPr>
        <w:t xml:space="preserve"> когда отсутствует возможность получить подпись проверяемого, запись об этом делает председатель комиссии, осуществляющий проверку, или руководитель ДОУ.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3. По итогам контроля в зависимости от его формы, целей и задач и с учетом реального положения дел: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проводятся заседания педагогических или методических советов, производственные совещания, рабочие совещания с педагогическим составом;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сделанные замечания и предложения проверяющих лиц фиксируются в документации согласно номенклатуре дел ДОУ;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результаты контроля могут учитываться при проведении аттестации педагогических кадров.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4. Руководитель ДОУ по результатам проверки принимает следующие решения: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 издании соответствующего приказа;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об обсуждении итоговых материалов контроля коллегиальным органом;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проведении повторного контроля с привлечением определенных специалистов (экспертов);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привлечении к дисциплинарной ответственности должностных лиц;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о поощрении работников;</w:t>
      </w:r>
    </w:p>
    <w:p w:rsidR="00D42288" w:rsidRDefault="00D42288" w:rsidP="00D42288">
      <w:pPr>
        <w:pStyle w:val="Textbullettochka"/>
        <w:rPr>
          <w:rFonts w:ascii="Times New Roman" w:hAnsi="Times New Roman"/>
        </w:rPr>
      </w:pPr>
      <w:r>
        <w:rPr>
          <w:rFonts w:ascii="Times New Roman" w:hAnsi="Times New Roman"/>
        </w:rPr>
        <w:t>- иные решения в пределах своей компетенции.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5. О результатах проверки сведений, изложенных в обращениях родителей дошкольников, педагогов, а также в обращениях и запросах других граждан и организаций, сообщается им в установленном порядке и в установленные сроки.</w:t>
      </w:r>
    </w:p>
    <w:p w:rsidR="00D42288" w:rsidRDefault="00D42288" w:rsidP="00D42288">
      <w:pPr>
        <w:pStyle w:val="Text"/>
        <w:rPr>
          <w:rFonts w:ascii="Times New Roman" w:hAnsi="Times New Roman"/>
        </w:rPr>
      </w:pPr>
      <w:r>
        <w:rPr>
          <w:rFonts w:ascii="Times New Roman" w:hAnsi="Times New Roman"/>
        </w:rPr>
        <w:t>6. Результаты тематической проверки ряда педагогов могут быть оформлены одним документом.</w:t>
      </w:r>
    </w:p>
    <w:p w:rsidR="00AA3C6B" w:rsidRDefault="00AA3C6B"/>
    <w:sectPr w:rsidR="00AA3C6B" w:rsidSect="00A95EF7">
      <w:pgSz w:w="11906" w:h="16838"/>
      <w:pgMar w:top="1135" w:right="566" w:bottom="141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RCyr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anklinGothicBookC"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288"/>
    <w:rsid w:val="00210E89"/>
    <w:rsid w:val="0026004C"/>
    <w:rsid w:val="003F283E"/>
    <w:rsid w:val="004C18F1"/>
    <w:rsid w:val="008B4F37"/>
    <w:rsid w:val="008E6178"/>
    <w:rsid w:val="00920E40"/>
    <w:rsid w:val="00A95EF7"/>
    <w:rsid w:val="00AA3C6B"/>
    <w:rsid w:val="00B2428D"/>
    <w:rsid w:val="00C85F90"/>
    <w:rsid w:val="00D42288"/>
    <w:rsid w:val="00D6556A"/>
    <w:rsid w:val="00D733FC"/>
    <w:rsid w:val="00F50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4228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Textbullettochka">
    <w:name w:val="Text_bullet_tochka"/>
    <w:basedOn w:val="Text"/>
    <w:next w:val="a"/>
    <w:rsid w:val="00D42288"/>
    <w:pPr>
      <w:tabs>
        <w:tab w:val="left" w:pos="680"/>
      </w:tabs>
      <w:ind w:left="510" w:hanging="227"/>
    </w:pPr>
  </w:style>
  <w:style w:type="paragraph" w:customStyle="1" w:styleId="Zag2new">
    <w:name w:val="Zag2_new"/>
    <w:basedOn w:val="a"/>
    <w:rsid w:val="00D42288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42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0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F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">
    <w:name w:val="Text"/>
    <w:basedOn w:val="a"/>
    <w:rsid w:val="00D42288"/>
    <w:pPr>
      <w:widowControl w:val="0"/>
      <w:autoSpaceDE w:val="0"/>
      <w:autoSpaceDN w:val="0"/>
      <w:adjustRightInd w:val="0"/>
      <w:spacing w:after="0" w:line="280" w:lineRule="atLeast"/>
      <w:ind w:firstLine="283"/>
      <w:jc w:val="both"/>
      <w:textAlignment w:val="center"/>
    </w:pPr>
    <w:rPr>
      <w:rFonts w:ascii="TimesNRCyrMT" w:eastAsia="Times New Roman" w:hAnsi="TimesNRCyrMT" w:cs="TimesNRCyrMT"/>
      <w:color w:val="000000"/>
      <w:sz w:val="24"/>
      <w:szCs w:val="24"/>
      <w:lang w:eastAsia="ru-RU"/>
    </w:rPr>
  </w:style>
  <w:style w:type="paragraph" w:customStyle="1" w:styleId="Textbullettochka">
    <w:name w:val="Text_bullet_tochka"/>
    <w:basedOn w:val="Text"/>
    <w:next w:val="a"/>
    <w:rsid w:val="00D42288"/>
    <w:pPr>
      <w:tabs>
        <w:tab w:val="left" w:pos="680"/>
      </w:tabs>
      <w:ind w:left="510" w:hanging="227"/>
    </w:pPr>
  </w:style>
  <w:style w:type="paragraph" w:customStyle="1" w:styleId="Zag2new">
    <w:name w:val="Zag2_new"/>
    <w:basedOn w:val="a"/>
    <w:rsid w:val="00D42288"/>
    <w:pPr>
      <w:widowControl w:val="0"/>
      <w:suppressAutoHyphens/>
      <w:autoSpaceDE w:val="0"/>
      <w:autoSpaceDN w:val="0"/>
      <w:adjustRightInd w:val="0"/>
      <w:spacing w:after="340" w:line="260" w:lineRule="atLeast"/>
      <w:jc w:val="center"/>
      <w:textAlignment w:val="center"/>
    </w:pPr>
    <w:rPr>
      <w:rFonts w:ascii="FranklinGothicBookC" w:eastAsia="Times New Roman" w:hAnsi="FranklinGothicBookC" w:cs="FranklinGothicBookC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D42288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 106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MDOU0106</dc:creator>
  <cp:keywords/>
  <dc:description/>
  <cp:lastModifiedBy>Пользователь</cp:lastModifiedBy>
  <cp:revision>8</cp:revision>
  <dcterms:created xsi:type="dcterms:W3CDTF">2013-07-15T11:09:00Z</dcterms:created>
  <dcterms:modified xsi:type="dcterms:W3CDTF">2016-05-18T05:07:00Z</dcterms:modified>
</cp:coreProperties>
</file>