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250BE">
        <w:rPr>
          <w:rFonts w:ascii="Times New Roman" w:hAnsi="Times New Roman" w:cs="Times New Roman"/>
          <w:b/>
          <w:sz w:val="32"/>
          <w:szCs w:val="32"/>
        </w:rPr>
        <w:t>Подвижные игры классифицируются:</w:t>
      </w:r>
      <w:r w:rsidRPr="00E250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0BE">
        <w:rPr>
          <w:rFonts w:ascii="Times New Roman" w:hAnsi="Times New Roman" w:cs="Times New Roman"/>
          <w:sz w:val="32"/>
          <w:szCs w:val="32"/>
        </w:rPr>
        <w:t>-</w:t>
      </w:r>
      <w:r w:rsidR="00BD6A14">
        <w:rPr>
          <w:rFonts w:ascii="Times New Roman" w:hAnsi="Times New Roman" w:cs="Times New Roman"/>
          <w:sz w:val="32"/>
          <w:szCs w:val="32"/>
        </w:rPr>
        <w:t xml:space="preserve"> </w:t>
      </w:r>
      <w:r w:rsidRPr="00E250BE">
        <w:rPr>
          <w:rFonts w:ascii="Times New Roman" w:hAnsi="Times New Roman" w:cs="Times New Roman"/>
          <w:sz w:val="32"/>
          <w:szCs w:val="32"/>
        </w:rPr>
        <w:t>по возрасту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0BE">
        <w:rPr>
          <w:rFonts w:ascii="Times New Roman" w:hAnsi="Times New Roman" w:cs="Times New Roman"/>
          <w:sz w:val="32"/>
          <w:szCs w:val="32"/>
        </w:rPr>
        <w:t>- по степени подвижности ребенка в игре (игры с малой, средней, большой подвижностью)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0BE">
        <w:rPr>
          <w:rFonts w:ascii="Times New Roman" w:hAnsi="Times New Roman" w:cs="Times New Roman"/>
          <w:sz w:val="32"/>
          <w:szCs w:val="32"/>
        </w:rPr>
        <w:t>-по видам движений (игры с бегом, метание и т. д.)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0BE">
        <w:rPr>
          <w:rFonts w:ascii="Times New Roman" w:hAnsi="Times New Roman" w:cs="Times New Roman"/>
          <w:sz w:val="32"/>
          <w:szCs w:val="32"/>
        </w:rPr>
        <w:t>- по содержанию (подвижные игры с правилами и спортивные игры)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250BE">
        <w:rPr>
          <w:rFonts w:ascii="Times New Roman" w:hAnsi="Times New Roman" w:cs="Times New Roman"/>
          <w:b/>
          <w:sz w:val="32"/>
          <w:szCs w:val="32"/>
        </w:rPr>
        <w:t xml:space="preserve">Виды подвижных игр  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0BE">
        <w:rPr>
          <w:rFonts w:ascii="Times New Roman" w:hAnsi="Times New Roman" w:cs="Times New Roman"/>
          <w:sz w:val="32"/>
          <w:szCs w:val="32"/>
        </w:rPr>
        <w:t>1.Игры элементарные (сюжетные и бессюжетные)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0BE">
        <w:rPr>
          <w:rFonts w:ascii="Times New Roman" w:hAnsi="Times New Roman" w:cs="Times New Roman"/>
          <w:sz w:val="32"/>
          <w:szCs w:val="32"/>
        </w:rPr>
        <w:t>2. Игры сложные (бадминтон, баскетбол, теннис)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250BE">
        <w:rPr>
          <w:rFonts w:ascii="Times New Roman" w:hAnsi="Times New Roman" w:cs="Times New Roman"/>
          <w:b/>
          <w:sz w:val="32"/>
          <w:szCs w:val="32"/>
        </w:rPr>
        <w:t>Вариантность игр: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0BE">
        <w:rPr>
          <w:rFonts w:ascii="Times New Roman" w:hAnsi="Times New Roman" w:cs="Times New Roman"/>
          <w:sz w:val="32"/>
          <w:szCs w:val="32"/>
        </w:rPr>
        <w:t xml:space="preserve">1 вариант – усложнить двигательное задание («Волк </w:t>
      </w:r>
      <w:proofErr w:type="gramStart"/>
      <w:r w:rsidRPr="00E250BE">
        <w:rPr>
          <w:rFonts w:ascii="Times New Roman" w:hAnsi="Times New Roman" w:cs="Times New Roman"/>
          <w:sz w:val="32"/>
          <w:szCs w:val="32"/>
        </w:rPr>
        <w:t>во рву</w:t>
      </w:r>
      <w:proofErr w:type="gramEnd"/>
      <w:r w:rsidRPr="00E250BE">
        <w:rPr>
          <w:rFonts w:ascii="Times New Roman" w:hAnsi="Times New Roman" w:cs="Times New Roman"/>
          <w:sz w:val="32"/>
          <w:szCs w:val="32"/>
        </w:rPr>
        <w:t xml:space="preserve">» - ров </w:t>
      </w:r>
      <w:proofErr w:type="spellStart"/>
      <w:r w:rsidRPr="00E250BE">
        <w:rPr>
          <w:rFonts w:ascii="Times New Roman" w:hAnsi="Times New Roman" w:cs="Times New Roman"/>
          <w:sz w:val="32"/>
          <w:szCs w:val="32"/>
        </w:rPr>
        <w:t>пошире</w:t>
      </w:r>
      <w:proofErr w:type="spellEnd"/>
      <w:r w:rsidRPr="00E250BE">
        <w:rPr>
          <w:rFonts w:ascii="Times New Roman" w:hAnsi="Times New Roman" w:cs="Times New Roman"/>
          <w:sz w:val="32"/>
          <w:szCs w:val="32"/>
        </w:rPr>
        <w:t>)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0BE">
        <w:rPr>
          <w:rFonts w:ascii="Times New Roman" w:hAnsi="Times New Roman" w:cs="Times New Roman"/>
          <w:sz w:val="32"/>
          <w:szCs w:val="32"/>
        </w:rPr>
        <w:t>2 вариант – ввести новый вид движения («У медведя во бору» -дерево упало -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0B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E250BE">
        <w:rPr>
          <w:rFonts w:ascii="Times New Roman" w:hAnsi="Times New Roman" w:cs="Times New Roman"/>
          <w:sz w:val="32"/>
          <w:szCs w:val="32"/>
        </w:rPr>
        <w:t>подлезание</w:t>
      </w:r>
      <w:proofErr w:type="spellEnd"/>
      <w:r w:rsidRPr="00E250BE">
        <w:rPr>
          <w:rFonts w:ascii="Times New Roman" w:hAnsi="Times New Roman" w:cs="Times New Roman"/>
          <w:sz w:val="32"/>
          <w:szCs w:val="32"/>
        </w:rPr>
        <w:t>)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0BE">
        <w:rPr>
          <w:rFonts w:ascii="Times New Roman" w:hAnsi="Times New Roman" w:cs="Times New Roman"/>
          <w:sz w:val="32"/>
          <w:szCs w:val="32"/>
        </w:rPr>
        <w:t xml:space="preserve">3 вариант – увеличить число </w:t>
      </w:r>
      <w:proofErr w:type="spellStart"/>
      <w:r w:rsidRPr="00E250BE">
        <w:rPr>
          <w:rFonts w:ascii="Times New Roman" w:hAnsi="Times New Roman" w:cs="Times New Roman"/>
          <w:sz w:val="32"/>
          <w:szCs w:val="32"/>
        </w:rPr>
        <w:t>ловишек</w:t>
      </w:r>
      <w:proofErr w:type="spellEnd"/>
      <w:r w:rsidRPr="00E250BE">
        <w:rPr>
          <w:rFonts w:ascii="Times New Roman" w:hAnsi="Times New Roman" w:cs="Times New Roman"/>
          <w:sz w:val="32"/>
          <w:szCs w:val="32"/>
        </w:rPr>
        <w:t xml:space="preserve"> («Хитрая лиса» - 2 лисы)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0BE">
        <w:rPr>
          <w:rFonts w:ascii="Times New Roman" w:hAnsi="Times New Roman" w:cs="Times New Roman"/>
          <w:sz w:val="32"/>
          <w:szCs w:val="32"/>
        </w:rPr>
        <w:t xml:space="preserve">4 вариант – усложнение правил </w:t>
      </w:r>
      <w:proofErr w:type="gramStart"/>
      <w:r w:rsidRPr="00E250BE">
        <w:rPr>
          <w:rFonts w:ascii="Times New Roman" w:hAnsi="Times New Roman" w:cs="Times New Roman"/>
          <w:sz w:val="32"/>
          <w:szCs w:val="32"/>
        </w:rPr>
        <w:t>( например</w:t>
      </w:r>
      <w:proofErr w:type="gramEnd"/>
      <w:r w:rsidRPr="00E250BE">
        <w:rPr>
          <w:rFonts w:ascii="Times New Roman" w:hAnsi="Times New Roman" w:cs="Times New Roman"/>
          <w:sz w:val="32"/>
          <w:szCs w:val="32"/>
        </w:rPr>
        <w:t>, бегать только внутри круга)</w:t>
      </w:r>
    </w:p>
    <w:p w:rsidR="00E250BE" w:rsidRPr="00E250BE" w:rsidRDefault="00E250BE" w:rsidP="00E250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27A1" w:rsidRDefault="004D27A1"/>
    <w:p w:rsidR="004D27A1" w:rsidRDefault="004D27A1"/>
    <w:bookmarkEnd w:id="0"/>
    <w:p w:rsidR="00BD6A14" w:rsidRDefault="004D27A1" w:rsidP="005061DC">
      <w:pPr>
        <w:spacing w:after="0"/>
        <w:jc w:val="center"/>
        <w:rPr>
          <w:sz w:val="24"/>
          <w:szCs w:val="24"/>
        </w:rPr>
      </w:pPr>
      <w:proofErr w:type="gramStart"/>
      <w:r w:rsidRPr="00BD6A14">
        <w:rPr>
          <w:sz w:val="24"/>
          <w:szCs w:val="24"/>
        </w:rPr>
        <w:t>Муниципальное  дошкольное</w:t>
      </w:r>
      <w:proofErr w:type="gramEnd"/>
      <w:r w:rsidRPr="00BD6A14">
        <w:rPr>
          <w:sz w:val="24"/>
          <w:szCs w:val="24"/>
        </w:rPr>
        <w:t xml:space="preserve"> образовательное учреждение  </w:t>
      </w:r>
    </w:p>
    <w:p w:rsidR="005061DC" w:rsidRPr="00BD6A14" w:rsidRDefault="004D27A1" w:rsidP="005061DC">
      <w:pPr>
        <w:spacing w:after="0"/>
        <w:jc w:val="center"/>
        <w:rPr>
          <w:sz w:val="24"/>
          <w:szCs w:val="24"/>
        </w:rPr>
      </w:pPr>
      <w:r w:rsidRPr="00BD6A14">
        <w:rPr>
          <w:sz w:val="24"/>
          <w:szCs w:val="24"/>
        </w:rPr>
        <w:t>детский сад «Петушок» общеразвивающего вида</w:t>
      </w:r>
    </w:p>
    <w:p w:rsidR="005061DC" w:rsidRPr="00BD6A14" w:rsidRDefault="004D27A1" w:rsidP="005061DC">
      <w:pPr>
        <w:spacing w:after="0"/>
        <w:jc w:val="center"/>
        <w:rPr>
          <w:sz w:val="24"/>
          <w:szCs w:val="24"/>
        </w:rPr>
      </w:pPr>
      <w:r w:rsidRPr="00BD6A14">
        <w:rPr>
          <w:sz w:val="24"/>
          <w:szCs w:val="24"/>
        </w:rPr>
        <w:t xml:space="preserve"> с приоритетным осуществлением </w:t>
      </w:r>
    </w:p>
    <w:p w:rsidR="004D27A1" w:rsidRPr="00BD6A14" w:rsidRDefault="004D27A1" w:rsidP="005061DC">
      <w:pPr>
        <w:spacing w:after="0"/>
        <w:jc w:val="center"/>
        <w:rPr>
          <w:sz w:val="24"/>
          <w:szCs w:val="24"/>
        </w:rPr>
      </w:pPr>
      <w:r w:rsidRPr="00BD6A14">
        <w:rPr>
          <w:sz w:val="24"/>
          <w:szCs w:val="24"/>
        </w:rPr>
        <w:t>художественно-эстетического развития воспитанников</w:t>
      </w:r>
    </w:p>
    <w:p w:rsidR="004D27A1" w:rsidRDefault="004D27A1" w:rsidP="005061DC"/>
    <w:p w:rsidR="004D27A1" w:rsidRDefault="004D27A1" w:rsidP="004D27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7A1" w:rsidRDefault="004D27A1" w:rsidP="004D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7A1" w:rsidRDefault="004D27A1" w:rsidP="004D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4D27A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«Подвижная игра как средство развития ребенка»</w:t>
      </w:r>
    </w:p>
    <w:p w:rsidR="004D27A1" w:rsidRDefault="004D27A1" w:rsidP="004D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D27A1" w:rsidRDefault="004D27A1" w:rsidP="004D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D27A1" w:rsidRDefault="004D27A1" w:rsidP="004D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6CB0A2" wp14:editId="53C11A81">
            <wp:extent cx="4454244" cy="2845536"/>
            <wp:effectExtent l="0" t="0" r="3810" b="0"/>
            <wp:docPr id="1" name="Рисунок 1" descr="http://razvitiedetei.info/wp-content/uploads/2014/09/narodnie-igri-det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vitiedetei.info/wp-content/uploads/2014/09/narodnie-igri-dety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551" cy="285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A1" w:rsidRDefault="004D27A1" w:rsidP="004D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D27A1" w:rsidRPr="004D27A1" w:rsidRDefault="004D27A1" w:rsidP="004D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D27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2016</w:t>
      </w:r>
    </w:p>
    <w:p w:rsidR="005061DC" w:rsidRDefault="005061DC" w:rsidP="005061DC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61D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«Подвижная игра</w:t>
      </w:r>
      <w:r w:rsidRPr="005061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сложная эмоциональная деятельность детей, направленная на решение двигательных задач, основанная на движении и наличии правил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5061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5061DC" w:rsidRPr="005061DC" w:rsidRDefault="005061DC" w:rsidP="005061DC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Кожухова Н.Н., Рыжкова Л.А.</w:t>
      </w:r>
    </w:p>
    <w:p w:rsidR="005061DC" w:rsidRDefault="005061DC" w:rsidP="005061DC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61DC" w:rsidRDefault="005061DC" w:rsidP="005061DC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61DC" w:rsidRDefault="005061DC" w:rsidP="005061DC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61DC" w:rsidRPr="005061DC" w:rsidRDefault="005061DC" w:rsidP="005061DC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</w:t>
      </w:r>
      <w:r w:rsidRPr="005061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одвижная игра является упражнением, посредствам которого ребенок готовиться к жизни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5061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D27A1" w:rsidRDefault="005061DC" w:rsidP="005061DC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П.Ф. Лесгафт</w:t>
      </w:r>
    </w:p>
    <w:p w:rsidR="005061DC" w:rsidRDefault="005061DC" w:rsidP="005061DC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61DC" w:rsidRDefault="005061DC" w:rsidP="005061D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61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Подвижную игру можно назвать важнейшим воспитательным инструментом, развивающим физические и умственные качества, правила поведения, этические ценности.</w:t>
      </w:r>
    </w:p>
    <w:p w:rsidR="005061DC" w:rsidRPr="005061DC" w:rsidRDefault="005061DC" w:rsidP="005061DC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61DC" w:rsidRDefault="005061DC" w:rsidP="005061D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Подвижная игра является незаме</w:t>
      </w:r>
      <w:r w:rsidRPr="005061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нимым средством для развития движений детей, их сенсорных, поз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навательных и творческих способ</w:t>
      </w:r>
      <w:r w:rsidRPr="005061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ностей, но ее воспитательная ценность зависит от правильного руководства ею, умелого проведения.</w:t>
      </w:r>
    </w:p>
    <w:p w:rsidR="005061DC" w:rsidRDefault="005061DC" w:rsidP="005061DC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61DC" w:rsidRDefault="005061DC" w:rsidP="005061DC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61DC" w:rsidRPr="00BD6A14" w:rsidRDefault="005061DC" w:rsidP="005061DC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6A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Функции подвижных игр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3"/>
        <w:gridCol w:w="7"/>
        <w:gridCol w:w="4648"/>
      </w:tblGrid>
      <w:tr w:rsidR="005061DC" w:rsidRPr="005061DC" w:rsidTr="005061DC">
        <w:trPr>
          <w:trHeight w:val="2256"/>
        </w:trPr>
        <w:tc>
          <w:tcPr>
            <w:tcW w:w="2314" w:type="dxa"/>
            <w:gridSpan w:val="2"/>
          </w:tcPr>
          <w:p w:rsidR="005061DC" w:rsidRPr="00BD6A14" w:rsidRDefault="005061DC" w:rsidP="00D73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A1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</w:t>
            </w:r>
          </w:p>
        </w:tc>
        <w:tc>
          <w:tcPr>
            <w:tcW w:w="5118" w:type="dxa"/>
          </w:tcPr>
          <w:p w:rsidR="005061DC" w:rsidRPr="005061DC" w:rsidRDefault="005061DC" w:rsidP="00D7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1DC">
              <w:rPr>
                <w:rFonts w:ascii="Times New Roman" w:hAnsi="Times New Roman" w:cs="Times New Roman"/>
                <w:sz w:val="28"/>
                <w:szCs w:val="28"/>
              </w:rPr>
              <w:t>- ребёнок ощущает себя одновременно личностью и членом коллектива;</w:t>
            </w:r>
          </w:p>
          <w:p w:rsidR="005061DC" w:rsidRPr="005061DC" w:rsidRDefault="005061DC" w:rsidP="00D7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1DC">
              <w:rPr>
                <w:rFonts w:ascii="Times New Roman" w:hAnsi="Times New Roman" w:cs="Times New Roman"/>
                <w:sz w:val="28"/>
                <w:szCs w:val="28"/>
              </w:rPr>
              <w:t>- формируется комплекс «</w:t>
            </w:r>
            <w:proofErr w:type="gramStart"/>
            <w:r w:rsidRPr="005061DC">
              <w:rPr>
                <w:rFonts w:ascii="Times New Roman" w:hAnsi="Times New Roman" w:cs="Times New Roman"/>
                <w:sz w:val="28"/>
                <w:szCs w:val="28"/>
              </w:rPr>
              <w:t>самости»-</w:t>
            </w:r>
            <w:proofErr w:type="gramEnd"/>
            <w:r w:rsidRPr="005061DC">
              <w:rPr>
                <w:rFonts w:ascii="Times New Roman" w:hAnsi="Times New Roman" w:cs="Times New Roman"/>
                <w:sz w:val="28"/>
                <w:szCs w:val="28"/>
              </w:rPr>
              <w:t xml:space="preserve"> самовыражения, самоконтроля,      саморе</w:t>
            </w:r>
            <w:r w:rsidR="00BD6A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61DC">
              <w:rPr>
                <w:rFonts w:ascii="Times New Roman" w:hAnsi="Times New Roman" w:cs="Times New Roman"/>
                <w:sz w:val="28"/>
                <w:szCs w:val="28"/>
              </w:rPr>
              <w:t xml:space="preserve">лизации, самоопределения, </w:t>
            </w:r>
            <w:proofErr w:type="spellStart"/>
            <w:r w:rsidRPr="005061DC">
              <w:rPr>
                <w:rFonts w:ascii="Times New Roman" w:hAnsi="Times New Roman" w:cs="Times New Roman"/>
                <w:sz w:val="28"/>
                <w:szCs w:val="28"/>
              </w:rPr>
              <w:t>самореабилитации</w:t>
            </w:r>
            <w:proofErr w:type="spellEnd"/>
            <w:r w:rsidRPr="00506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61DC" w:rsidRPr="005061DC" w:rsidTr="005061DC">
        <w:tc>
          <w:tcPr>
            <w:tcW w:w="2314" w:type="dxa"/>
            <w:gridSpan w:val="2"/>
          </w:tcPr>
          <w:p w:rsidR="005061DC" w:rsidRPr="00BD6A14" w:rsidRDefault="005061DC" w:rsidP="00D73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A1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5118" w:type="dxa"/>
          </w:tcPr>
          <w:p w:rsidR="005061DC" w:rsidRPr="005061DC" w:rsidRDefault="005061DC" w:rsidP="00D7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1DC">
              <w:rPr>
                <w:rFonts w:ascii="Times New Roman" w:hAnsi="Times New Roman" w:cs="Times New Roman"/>
                <w:sz w:val="28"/>
                <w:szCs w:val="28"/>
              </w:rPr>
              <w:t xml:space="preserve"> - помогает найти детям общий язык друг с другом, со взрослыми; </w:t>
            </w:r>
          </w:p>
          <w:p w:rsidR="005061DC" w:rsidRPr="005061DC" w:rsidRDefault="005061DC" w:rsidP="00D7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1DC">
              <w:rPr>
                <w:rFonts w:ascii="Times New Roman" w:hAnsi="Times New Roman" w:cs="Times New Roman"/>
                <w:sz w:val="28"/>
                <w:szCs w:val="28"/>
              </w:rPr>
              <w:t>- учит договариваться, уступать, слушать товарища, продолжать его действия или выручать, подчинять свои желания правилам;</w:t>
            </w:r>
          </w:p>
          <w:p w:rsidR="005061DC" w:rsidRPr="005061DC" w:rsidRDefault="005061DC" w:rsidP="00D7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1DC">
              <w:rPr>
                <w:rFonts w:ascii="Times New Roman" w:hAnsi="Times New Roman" w:cs="Times New Roman"/>
                <w:sz w:val="28"/>
                <w:szCs w:val="28"/>
              </w:rPr>
              <w:t>-ребёнок учится понимать и уважать других.</w:t>
            </w:r>
          </w:p>
        </w:tc>
      </w:tr>
      <w:tr w:rsidR="005061DC" w:rsidRPr="005061DC" w:rsidTr="005061DC">
        <w:tc>
          <w:tcPr>
            <w:tcW w:w="2314" w:type="dxa"/>
            <w:gridSpan w:val="2"/>
          </w:tcPr>
          <w:p w:rsidR="005061DC" w:rsidRPr="00BD6A14" w:rsidRDefault="005061DC" w:rsidP="00D73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A1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</w:t>
            </w:r>
          </w:p>
        </w:tc>
        <w:tc>
          <w:tcPr>
            <w:tcW w:w="5118" w:type="dxa"/>
          </w:tcPr>
          <w:p w:rsidR="005061DC" w:rsidRPr="005061DC" w:rsidRDefault="005061DC" w:rsidP="00D7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1DC">
              <w:rPr>
                <w:rFonts w:ascii="Times New Roman" w:hAnsi="Times New Roman" w:cs="Times New Roman"/>
                <w:sz w:val="28"/>
                <w:szCs w:val="28"/>
              </w:rPr>
              <w:t>- помогает определить отклонения в поведении ребёнка;</w:t>
            </w:r>
          </w:p>
          <w:p w:rsidR="005061DC" w:rsidRPr="005061DC" w:rsidRDefault="005061DC" w:rsidP="00D7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1DC">
              <w:rPr>
                <w:rFonts w:ascii="Times New Roman" w:hAnsi="Times New Roman" w:cs="Times New Roman"/>
                <w:sz w:val="28"/>
                <w:szCs w:val="28"/>
              </w:rPr>
              <w:t>-ребёнок может диагностировать свои силы, возможности, личные качества, т.е. игра побуждает самопознанию.</w:t>
            </w:r>
          </w:p>
        </w:tc>
      </w:tr>
      <w:tr w:rsidR="005061DC" w:rsidRPr="005061DC" w:rsidTr="005061DC">
        <w:tc>
          <w:tcPr>
            <w:tcW w:w="2314" w:type="dxa"/>
            <w:gridSpan w:val="2"/>
          </w:tcPr>
          <w:p w:rsidR="005061DC" w:rsidRPr="00BD6A14" w:rsidRDefault="005061DC" w:rsidP="00D73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A14">
              <w:rPr>
                <w:rFonts w:ascii="Times New Roman" w:hAnsi="Times New Roman" w:cs="Times New Roman"/>
                <w:b/>
                <w:sz w:val="28"/>
                <w:szCs w:val="28"/>
              </w:rPr>
              <w:t>Игротерапевтическая</w:t>
            </w:r>
            <w:proofErr w:type="spellEnd"/>
            <w:r w:rsidRPr="00BD6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коррекционная</w:t>
            </w:r>
          </w:p>
        </w:tc>
        <w:tc>
          <w:tcPr>
            <w:tcW w:w="5118" w:type="dxa"/>
          </w:tcPr>
          <w:p w:rsidR="005061DC" w:rsidRPr="005061DC" w:rsidRDefault="005061DC" w:rsidP="00D7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1DC">
              <w:rPr>
                <w:rFonts w:ascii="Times New Roman" w:hAnsi="Times New Roman" w:cs="Times New Roman"/>
                <w:sz w:val="28"/>
                <w:szCs w:val="28"/>
              </w:rPr>
              <w:t xml:space="preserve">- игры призваны взрослому гармонизировать психическое развитие </w:t>
            </w:r>
            <w:proofErr w:type="gramStart"/>
            <w:r w:rsidRPr="005061DC">
              <w:rPr>
                <w:rFonts w:ascii="Times New Roman" w:hAnsi="Times New Roman" w:cs="Times New Roman"/>
                <w:sz w:val="28"/>
                <w:szCs w:val="28"/>
              </w:rPr>
              <w:t>детей,  предотвратить</w:t>
            </w:r>
            <w:proofErr w:type="gramEnd"/>
            <w:r w:rsidRPr="005061DC"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отклонения, разрешить неизбежные конфликты в детской душе</w:t>
            </w:r>
          </w:p>
        </w:tc>
      </w:tr>
      <w:tr w:rsidR="005061DC" w:rsidRPr="005061DC" w:rsidTr="00506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308" w:type="dxa"/>
          </w:tcPr>
          <w:p w:rsidR="005061DC" w:rsidRPr="00BD6A14" w:rsidRDefault="005061DC" w:rsidP="00D73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A14"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Развлекательная</w:t>
            </w:r>
          </w:p>
        </w:tc>
        <w:tc>
          <w:tcPr>
            <w:tcW w:w="5124" w:type="dxa"/>
            <w:gridSpan w:val="2"/>
          </w:tcPr>
          <w:p w:rsidR="005061DC" w:rsidRPr="005061DC" w:rsidRDefault="005061DC" w:rsidP="00D7352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61DC">
              <w:rPr>
                <w:rFonts w:ascii="Times New Roman" w:hAnsi="Times New Roman" w:cs="Times New Roman"/>
                <w:sz w:val="28"/>
                <w:szCs w:val="28"/>
              </w:rPr>
              <w:t xml:space="preserve"> - в игре ребёнку радостно, комфортно;</w:t>
            </w:r>
          </w:p>
          <w:p w:rsidR="005061DC" w:rsidRPr="005061DC" w:rsidRDefault="005061DC" w:rsidP="00D7352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61DC">
              <w:rPr>
                <w:rFonts w:ascii="Times New Roman" w:hAnsi="Times New Roman" w:cs="Times New Roman"/>
                <w:sz w:val="28"/>
                <w:szCs w:val="28"/>
              </w:rPr>
              <w:t>- осуществляется психоэмоциональная зарядка</w:t>
            </w:r>
            <w:r w:rsidR="00BD6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061DC" w:rsidRPr="005061DC" w:rsidRDefault="005061DC" w:rsidP="005061DC">
      <w:pPr>
        <w:rPr>
          <w:rFonts w:ascii="Times New Roman" w:hAnsi="Times New Roman" w:cs="Times New Roman"/>
          <w:sz w:val="28"/>
          <w:szCs w:val="28"/>
        </w:rPr>
      </w:pPr>
    </w:p>
    <w:sectPr w:rsidR="005061DC" w:rsidRPr="005061DC" w:rsidSect="004D27A1">
      <w:pgSz w:w="16838" w:h="11906" w:orient="landscape"/>
      <w:pgMar w:top="709" w:right="678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1"/>
    <w:rsid w:val="000952CA"/>
    <w:rsid w:val="00476DB4"/>
    <w:rsid w:val="004D27A1"/>
    <w:rsid w:val="005061DC"/>
    <w:rsid w:val="00BD6A14"/>
    <w:rsid w:val="00DA7D45"/>
    <w:rsid w:val="00E03017"/>
    <w:rsid w:val="00E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DCD16-4DEF-4DA3-8D01-9F815484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C8DF-2617-45EE-A56B-A3A8C90C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2016-10-26T15:53:00Z</cp:lastPrinted>
  <dcterms:created xsi:type="dcterms:W3CDTF">2016-09-26T14:42:00Z</dcterms:created>
  <dcterms:modified xsi:type="dcterms:W3CDTF">2016-10-26T15:56:00Z</dcterms:modified>
</cp:coreProperties>
</file>